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E" w:rsidRPr="00755B1E" w:rsidRDefault="00755B1E" w:rsidP="0075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5B1E">
        <w:rPr>
          <w:rFonts w:ascii="Times New Roman" w:eastAsia="Times New Roman" w:hAnsi="Times New Roman" w:cs="Times New Roman"/>
          <w:b/>
          <w:bCs/>
          <w:sz w:val="36"/>
          <w:szCs w:val="36"/>
        </w:rPr>
        <w:t>Taq</w:t>
      </w:r>
      <w:proofErr w:type="spellEnd"/>
      <w:r w:rsidRPr="00755B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polymerase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</w:r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br/>
      </w:r>
      <w:proofErr w:type="spellStart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>Taq</w:t>
      </w:r>
      <w:proofErr w:type="spellEnd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polymerase Storage/dilution buffer (</w:t>
      </w:r>
      <w:proofErr w:type="spellStart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>Promega</w:t>
      </w:r>
      <w:proofErr w:type="spellEnd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B)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20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Tris-HCl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pH8.0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100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0.1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EDTA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DTT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>50% glycerol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>1mg/ml gelatin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>0.5% NP-40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0.5%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Tween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tbl>
      <w:tblPr>
        <w:tblW w:w="50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9"/>
        <w:gridCol w:w="2576"/>
      </w:tblGrid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1M </w:t>
            </w:r>
            <w:proofErr w:type="spellStart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Tris-HCl</w:t>
            </w:r>
            <w:proofErr w:type="spellEnd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0.5 ml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1M </w:t>
            </w:r>
            <w:proofErr w:type="spellStart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2.5 ml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0.5 M EDTA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5 µl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Geratin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3.125 mg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12.5 ml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NP40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125 µl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Tween</w:t>
            </w:r>
            <w:proofErr w:type="spellEnd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125 µl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1M DTT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25 µl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(total 25 ml) 9.22 ml</w:t>
            </w:r>
          </w:p>
        </w:tc>
      </w:tr>
    </w:tbl>
    <w:p w:rsidR="00755B1E" w:rsidRPr="00755B1E" w:rsidRDefault="00755B1E" w:rsidP="00755B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B1E">
        <w:rPr>
          <w:rFonts w:ascii="Times New Roman" w:eastAsia="Times New Roman" w:hAnsi="Times New Roman" w:cs="Times New Roman"/>
          <w:sz w:val="24"/>
          <w:szCs w:val="24"/>
        </w:rPr>
        <w:br/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>Taq</w:t>
      </w:r>
      <w:proofErr w:type="spellEnd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Polymerase reaction buffer (</w:t>
      </w:r>
      <w:proofErr w:type="spellStart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>Promega</w:t>
      </w:r>
      <w:proofErr w:type="spellEnd"/>
      <w:proofErr w:type="gramStart"/>
      <w:r w:rsidRPr="00755B1E">
        <w:rPr>
          <w:rFonts w:ascii="Times New Roman" w:eastAsia="Times New Roman" w:hAnsi="Times New Roman" w:cs="Times New Roman"/>
          <w:sz w:val="27"/>
          <w:szCs w:val="27"/>
          <w:u w:val="single"/>
        </w:rPr>
        <w:t>)</w:t>
      </w:r>
      <w:proofErr w:type="gramEnd"/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500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100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Tris-HCl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pH9.0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>1% Triton X-100</w:t>
      </w:r>
      <w:r w:rsidRPr="00755B1E">
        <w:rPr>
          <w:rFonts w:ascii="Times New Roman" w:eastAsia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MgCl2</w:t>
      </w:r>
    </w:p>
    <w:tbl>
      <w:tblPr>
        <w:tblW w:w="50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4"/>
        <w:gridCol w:w="1246"/>
      </w:tblGrid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1.21 g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3.72 g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10% Triton X-100 (add after autoclave)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10 ml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1M MgCl</w:t>
            </w: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2.5 ml</w:t>
            </w:r>
          </w:p>
        </w:tc>
      </w:tr>
      <w:tr w:rsidR="00755B1E" w:rsidRPr="00755B1E" w:rsidTr="00755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B1E" w:rsidRPr="00755B1E" w:rsidRDefault="00755B1E" w:rsidP="0075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1E">
              <w:rPr>
                <w:rFonts w:ascii="Times New Roman" w:eastAsia="Times New Roman" w:hAnsi="Times New Roman" w:cs="Times New Roman"/>
                <w:sz w:val="24"/>
                <w:szCs w:val="24"/>
              </w:rPr>
              <w:t>total 100 ml</w:t>
            </w:r>
          </w:p>
        </w:tc>
      </w:tr>
    </w:tbl>
    <w:p w:rsidR="003F31E6" w:rsidRDefault="00755B1E"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Adjust pH to 9.0 with </w:t>
      </w:r>
      <w:proofErr w:type="spellStart"/>
      <w:r w:rsidRPr="00755B1E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755B1E">
        <w:rPr>
          <w:rFonts w:ascii="Times New Roman" w:eastAsia="Times New Roman" w:hAnsi="Times New Roman" w:cs="Times New Roman"/>
          <w:sz w:val="24"/>
          <w:szCs w:val="24"/>
        </w:rPr>
        <w:t xml:space="preserve"> (and if needed, with KOH)</w:t>
      </w:r>
    </w:p>
    <w:sectPr w:rsidR="003F31E6" w:rsidSect="003F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1E"/>
    <w:rsid w:val="003F31E6"/>
    <w:rsid w:val="007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</cp:revision>
  <dcterms:created xsi:type="dcterms:W3CDTF">2009-03-20T19:18:00Z</dcterms:created>
  <dcterms:modified xsi:type="dcterms:W3CDTF">2009-03-20T19:18:00Z</dcterms:modified>
</cp:coreProperties>
</file>