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B3" w:rsidRPr="00175DB3" w:rsidRDefault="00175DB3" w:rsidP="0017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5DB3">
        <w:rPr>
          <w:rFonts w:ascii="Times New Roman" w:eastAsia="Times New Roman" w:hAnsi="Times New Roman" w:cs="Times New Roman"/>
          <w:b/>
          <w:bCs/>
          <w:sz w:val="36"/>
          <w:szCs w:val="36"/>
        </w:rPr>
        <w:t>qPCR</w:t>
      </w:r>
      <w:proofErr w:type="spellEnd"/>
      <w:proofErr w:type="gramEnd"/>
      <w:r w:rsidRPr="00175DB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primer design guidelines:</w:t>
      </w:r>
      <w:r w:rsidRPr="00175DB3">
        <w:rPr>
          <w:rFonts w:ascii="Times New Roman" w:eastAsia="Times New Roman" w:hAnsi="Times New Roman" w:cs="Times New Roman"/>
          <w:sz w:val="24"/>
          <w:szCs w:val="24"/>
        </w:rPr>
        <w:br/>
      </w:r>
      <w:r w:rsidRPr="00175DB3">
        <w:rPr>
          <w:rFonts w:ascii="Times New Roman" w:eastAsia="Times New Roman" w:hAnsi="Times New Roman" w:cs="Times New Roman"/>
          <w:sz w:val="24"/>
          <w:szCs w:val="24"/>
        </w:rPr>
        <w:br/>
        <w:t>• For highly homologous gene family members, software design is not recommended.  Pick the unique region for each gene, especially 3’-region of primers.</w:t>
      </w:r>
      <w:r w:rsidRPr="00175DB3">
        <w:rPr>
          <w:rFonts w:ascii="Times New Roman" w:eastAsia="Times New Roman" w:hAnsi="Times New Roman" w:cs="Times New Roman"/>
          <w:sz w:val="24"/>
          <w:szCs w:val="24"/>
        </w:rPr>
        <w:br/>
        <w:t>•</w:t>
      </w:r>
      <w:r w:rsidRPr="00175D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Manage the melting temperature (Tm) between 58-60°C, and primers can be 20-30 bases in length.</w:t>
      </w:r>
      <w:r w:rsidRPr="00175DB3">
        <w:rPr>
          <w:rFonts w:ascii="Times New Roman" w:eastAsia="Times New Roman" w:hAnsi="Times New Roman" w:cs="Times New Roman"/>
          <w:sz w:val="24"/>
          <w:szCs w:val="24"/>
        </w:rPr>
        <w:br/>
        <w:t>• The run of an identical nucleotide should be avoided, especially G. Avoid consecutive Gs and Cs in the last five nucleotides at the 3' end.</w:t>
      </w:r>
      <w:r w:rsidRPr="00175DB3">
        <w:rPr>
          <w:rFonts w:ascii="Times New Roman" w:eastAsia="Times New Roman" w:hAnsi="Times New Roman" w:cs="Times New Roman"/>
          <w:sz w:val="24"/>
          <w:szCs w:val="24"/>
        </w:rPr>
        <w:br/>
        <w:t xml:space="preserve">• It’s critical that the maximum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  <w:u w:val="single"/>
        </w:rPr>
        <w:t>amplicon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size should not exceed 400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  <w:u w:val="single"/>
        </w:rPr>
        <w:t>bp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(ideally 75-150 bases). </w:t>
      </w:r>
    </w:p>
    <w:p w:rsidR="00175DB3" w:rsidRPr="00175DB3" w:rsidRDefault="00175DB3" w:rsidP="0017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– PCR is more efficient and more tolerant of reaction </w:t>
      </w:r>
    </w:p>
    <w:p w:rsidR="00175DB3" w:rsidRPr="00175DB3" w:rsidRDefault="00175DB3" w:rsidP="0017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• Choose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  <w:u w:val="single"/>
        </w:rPr>
        <w:t>exon-exon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junctions</w:t>
      </w: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cDNA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to avoid false-positive amplifications.</w:t>
      </w:r>
      <w:r w:rsidRPr="00175DB3">
        <w:rPr>
          <w:rFonts w:ascii="Times New Roman" w:eastAsia="Times New Roman" w:hAnsi="Times New Roman" w:cs="Times New Roman"/>
          <w:sz w:val="24"/>
          <w:szCs w:val="24"/>
        </w:rPr>
        <w:br/>
      </w:r>
      <w:r w:rsidRPr="00175DB3">
        <w:rPr>
          <w:rFonts w:ascii="Times New Roman" w:eastAsia="Times New Roman" w:hAnsi="Times New Roman" w:cs="Times New Roman"/>
          <w:sz w:val="24"/>
          <w:szCs w:val="24"/>
        </w:rPr>
        <w:br/>
      </w:r>
      <w:r w:rsidRPr="00175DB3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Conducting </w:t>
      </w:r>
      <w:proofErr w:type="spellStart"/>
      <w:r w:rsidRPr="00175DB3">
        <w:rPr>
          <w:rFonts w:ascii="Times New Roman" w:eastAsia="Times New Roman" w:hAnsi="Times New Roman" w:cs="Times New Roman"/>
          <w:b/>
          <w:bCs/>
          <w:sz w:val="36"/>
          <w:szCs w:val="36"/>
        </w:rPr>
        <w:t>qPCR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br/>
        <w:t>Check points</w:t>
      </w:r>
      <w:proofErr w:type="gramStart"/>
      <w:r w:rsidRPr="00175DB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175DB3">
        <w:rPr>
          <w:rFonts w:ascii="Times New Roman" w:eastAsia="Times New Roman" w:hAnsi="Times New Roman" w:cs="Times New Roman"/>
          <w:sz w:val="24"/>
          <w:szCs w:val="24"/>
        </w:rPr>
        <w:br/>
        <w:t xml:space="preserve">• After reverse transcription reaction, do “normal” PCR amplification and check the product purity and size by electrophoresis </w:t>
      </w:r>
    </w:p>
    <w:p w:rsidR="00175DB3" w:rsidRPr="00175DB3" w:rsidRDefault="00175DB3" w:rsidP="0017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– Test primer hybridization specificity and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cDNA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quality</w:t>
      </w:r>
    </w:p>
    <w:p w:rsidR="00175DB3" w:rsidRPr="00175DB3" w:rsidRDefault="00175DB3" w:rsidP="0017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175D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Prepare no-reverse transcriptase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  <w:u w:val="single"/>
        </w:rPr>
        <w:t>cDNA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samples as negative controls and run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  <w:u w:val="single"/>
        </w:rPr>
        <w:t>qPCR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with each primer, for at least once.</w:t>
      </w:r>
    </w:p>
    <w:p w:rsidR="00175DB3" w:rsidRPr="00175DB3" w:rsidRDefault="00175DB3" w:rsidP="0017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>– Positive with 18S primer indicates genomic DNA contamination.</w:t>
      </w:r>
    </w:p>
    <w:p w:rsidR="00175DB3" w:rsidRPr="00175DB3" w:rsidRDefault="00175DB3" w:rsidP="0017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– Positive with specific gene indicates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cDNA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contamination from that gene. </w:t>
      </w:r>
    </w:p>
    <w:p w:rsidR="00175DB3" w:rsidRPr="00175DB3" w:rsidRDefault="00175DB3" w:rsidP="0017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• After the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qPCR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reaction finishes, check “dissociation stage” of the results</w:t>
      </w:r>
    </w:p>
    <w:p w:rsidR="00175DB3" w:rsidRPr="00175DB3" w:rsidRDefault="00175DB3" w:rsidP="0017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– One peak indicates that primers are specific </w:t>
      </w:r>
      <w:r w:rsidRPr="00175DB3">
        <w:rPr>
          <w:rFonts w:ascii="Times New Roman" w:eastAsia="Times New Roman" w:hAnsi="Times New Roman" w:cs="Times New Roman"/>
          <w:sz w:val="24"/>
          <w:szCs w:val="24"/>
        </w:rPr>
        <w:br/>
        <w:t xml:space="preserve">– If several primers give different types of single peak, choose the one with sharper peak and higher dissociation temperature. </w:t>
      </w:r>
    </w:p>
    <w:p w:rsidR="003F31E6" w:rsidRDefault="003F31E6"/>
    <w:p w:rsidR="00175DB3" w:rsidRPr="00175DB3" w:rsidRDefault="00175DB3" w:rsidP="0017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b/>
          <w:bCs/>
          <w:sz w:val="24"/>
          <w:szCs w:val="24"/>
        </w:rPr>
        <w:t>Step 1:  RNA Extraction (</w:t>
      </w:r>
      <w:proofErr w:type="spellStart"/>
      <w:r w:rsidRPr="00175DB3">
        <w:rPr>
          <w:rFonts w:ascii="Times New Roman" w:eastAsia="Times New Roman" w:hAnsi="Times New Roman" w:cs="Times New Roman"/>
          <w:b/>
          <w:bCs/>
          <w:sz w:val="24"/>
          <w:szCs w:val="24"/>
        </w:rPr>
        <w:t>QIAgen</w:t>
      </w:r>
      <w:proofErr w:type="spellEnd"/>
      <w:r w:rsidRPr="0017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plant mini kit</w:t>
      </w:r>
      <w:proofErr w:type="gramStart"/>
      <w:r w:rsidRPr="00175DB3">
        <w:rPr>
          <w:rFonts w:ascii="Times New Roman" w:eastAsia="Times New Roman" w:hAnsi="Times New Roman" w:cs="Times New Roman"/>
          <w:b/>
          <w:bCs/>
          <w:sz w:val="24"/>
          <w:szCs w:val="24"/>
        </w:rPr>
        <w:t>)2</w:t>
      </w:r>
      <w:proofErr w:type="gramEnd"/>
    </w:p>
    <w:p w:rsidR="00175DB3" w:rsidRPr="00175DB3" w:rsidRDefault="00175DB3" w:rsidP="00175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Autoclave motor pestle,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eppendroff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tubes and</w:t>
      </w:r>
      <w:proofErr w:type="gramStart"/>
      <w:r w:rsidRPr="00175DB3">
        <w:rPr>
          <w:rFonts w:ascii="Times New Roman" w:eastAsia="Times New Roman" w:hAnsi="Times New Roman" w:cs="Times New Roman"/>
          <w:sz w:val="24"/>
          <w:szCs w:val="24"/>
        </w:rPr>
        <w:t>  tips</w:t>
      </w:r>
      <w:proofErr w:type="gram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and dry.</w:t>
      </w:r>
    </w:p>
    <w:p w:rsidR="00175DB3" w:rsidRPr="00175DB3" w:rsidRDefault="00175DB3" w:rsidP="00175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>Weight around 100 mg plant material, grind it in liquid N2 and make powder in mortar pistil.</w:t>
      </w:r>
    </w:p>
    <w:p w:rsidR="00175DB3" w:rsidRPr="00175DB3" w:rsidRDefault="00175DB3" w:rsidP="00175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Add 450 µl buffer RLT (add beta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merceptoethanol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(ß-ME) before using (10 µl in 1 ml RLT buffer) and vertex vigorously.</w:t>
      </w:r>
    </w:p>
    <w:p w:rsidR="00175DB3" w:rsidRPr="00175DB3" w:rsidRDefault="00175DB3" w:rsidP="00175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Pipett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lysate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directly into a QIA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shredader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spin column (purple color) in 2 ml collection tube. </w:t>
      </w:r>
    </w:p>
    <w:p w:rsidR="00175DB3" w:rsidRPr="00175DB3" w:rsidRDefault="00175DB3" w:rsidP="00175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>Centrifuge  for 2 min at maximum speed (~14000 rpm)</w:t>
      </w:r>
    </w:p>
    <w:p w:rsidR="00175DB3" w:rsidRPr="00175DB3" w:rsidRDefault="00175DB3" w:rsidP="00175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>Transfer the supernatant carefully (without disturbing the green pellet) into a new 2ml centrifuge tube.</w:t>
      </w:r>
    </w:p>
    <w:p w:rsidR="00175DB3" w:rsidRPr="00175DB3" w:rsidRDefault="00175DB3" w:rsidP="00175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Add (0.5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) 225 ml ethanol (96-100%) to the cleared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lysate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and mix immediately by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pipetting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>. (DO NOT VORTEX)</w:t>
      </w:r>
    </w:p>
    <w:p w:rsidR="00175DB3" w:rsidRPr="00175DB3" w:rsidRDefault="00175DB3" w:rsidP="00175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Add 650 ml sample (including any precipitation to an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RNeasy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mini column placed in a 2 ml collection tube, close it gently.</w:t>
      </w:r>
    </w:p>
    <w:p w:rsidR="00175DB3" w:rsidRPr="00175DB3" w:rsidRDefault="00175DB3" w:rsidP="00175D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Centrifuge for 15 sec at 10,000 rpm. Discard the flow through. </w:t>
      </w:r>
    </w:p>
    <w:p w:rsidR="00175DB3" w:rsidRPr="00175DB3" w:rsidRDefault="00175DB3" w:rsidP="00175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If you are doing </w:t>
      </w:r>
      <w:proofErr w:type="spellStart"/>
      <w:r w:rsidRPr="00175DB3">
        <w:rPr>
          <w:rFonts w:ascii="Times New Roman" w:eastAsia="Times New Roman" w:hAnsi="Times New Roman" w:cs="Times New Roman"/>
          <w:b/>
          <w:bCs/>
          <w:sz w:val="24"/>
          <w:szCs w:val="24"/>
        </w:rPr>
        <w:t>DNAse</w:t>
      </w:r>
      <w:proofErr w:type="spellEnd"/>
      <w:r w:rsidRPr="0017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treatment (</w:t>
      </w:r>
      <w:proofErr w:type="spellStart"/>
      <w:r w:rsidRPr="00175DB3">
        <w:rPr>
          <w:rFonts w:ascii="Times New Roman" w:eastAsia="Times New Roman" w:hAnsi="Times New Roman" w:cs="Times New Roman"/>
          <w:b/>
          <w:bCs/>
          <w:sz w:val="24"/>
          <w:szCs w:val="24"/>
        </w:rPr>
        <w:t>DNase</w:t>
      </w:r>
      <w:proofErr w:type="spellEnd"/>
      <w:r w:rsidRPr="0017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treatment is optional, read the manual for more details)</w:t>
      </w:r>
    </w:p>
    <w:p w:rsidR="00175DB3" w:rsidRPr="00175DB3" w:rsidRDefault="00175DB3" w:rsidP="00175DB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Pipett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350 µl RW1 buffer into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RNAse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column and centrifuge for 15 sec at 10,000 rpm. Discard the flow through and collection tube. </w:t>
      </w:r>
    </w:p>
    <w:p w:rsidR="00175DB3" w:rsidRPr="00175DB3" w:rsidRDefault="00175DB3" w:rsidP="00175DB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Add 10 µl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DNAse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I (stock) and 70 µl RDD buffer (supplied) and mix gently by inverting the tube.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Pipett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this mix on silica gel</w:t>
      </w:r>
      <w:proofErr w:type="gramStart"/>
      <w:r w:rsidRPr="00175DB3">
        <w:rPr>
          <w:rFonts w:ascii="Times New Roman" w:eastAsia="Times New Roman" w:hAnsi="Times New Roman" w:cs="Times New Roman"/>
          <w:sz w:val="24"/>
          <w:szCs w:val="24"/>
        </w:rPr>
        <w:t>  membrane</w:t>
      </w:r>
      <w:proofErr w:type="gram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, place on bench top for 15-20 min. </w:t>
      </w:r>
    </w:p>
    <w:p w:rsidR="00175DB3" w:rsidRPr="00175DB3" w:rsidRDefault="00175DB3" w:rsidP="00175DB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Pipett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350 µl RW1 buffer into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RNeasy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mini column. </w:t>
      </w:r>
    </w:p>
    <w:p w:rsidR="00175DB3" w:rsidRPr="00175DB3" w:rsidRDefault="00175DB3" w:rsidP="00175DB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Centrifuge for 15 sec at 10,000 rpm. Discard flow through and collection tube. </w:t>
      </w:r>
    </w:p>
    <w:p w:rsidR="00175DB3" w:rsidRPr="00175DB3" w:rsidRDefault="00175DB3" w:rsidP="00175DB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Transfer the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RNAse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mini column into a 2 ml collection tube (supplied). </w:t>
      </w:r>
    </w:p>
    <w:p w:rsidR="00175DB3" w:rsidRPr="00175DB3" w:rsidRDefault="00175DB3" w:rsidP="00175DB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Pipett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500 µl RPE buffer onto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RNeasy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column, close it gently. </w:t>
      </w:r>
    </w:p>
    <w:p w:rsidR="00175DB3" w:rsidRPr="00175DB3" w:rsidRDefault="00175DB3" w:rsidP="00175DB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Centrifuge it for 15 sec at 10,000 rpm, Discard the flow through </w:t>
      </w:r>
    </w:p>
    <w:p w:rsidR="00175DB3" w:rsidRPr="00175DB3" w:rsidRDefault="00175DB3" w:rsidP="00175DB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Add again 500 µl RPE buffer, close it gently. </w:t>
      </w:r>
    </w:p>
    <w:p w:rsidR="00175DB3" w:rsidRPr="00175DB3" w:rsidRDefault="00175DB3" w:rsidP="00175DB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Centrifuge it for 2 min at 10,000 rpm. Discard the flow through and collection tube. </w:t>
      </w:r>
    </w:p>
    <w:p w:rsidR="00175DB3" w:rsidRPr="00175DB3" w:rsidRDefault="00175DB3" w:rsidP="00175DB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To elute, transfer the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RNAeasy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column to new 1.5 ml collection tube,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pipett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30-50 µl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RNAase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free water directly onto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RNAeasy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column silica gel membrane, close it gently </w:t>
      </w:r>
    </w:p>
    <w:p w:rsidR="00175DB3" w:rsidRPr="00175DB3" w:rsidRDefault="00175DB3" w:rsidP="00175DB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Centrifuge it for 1 min at 10,000 rpm. </w:t>
      </w:r>
    </w:p>
    <w:p w:rsidR="00175DB3" w:rsidRPr="00175DB3" w:rsidRDefault="00175DB3" w:rsidP="00175DB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Quantify the RNA by spectrophotometer at 260 and 280 nm. </w:t>
      </w:r>
    </w:p>
    <w:p w:rsidR="00175DB3" w:rsidRPr="00175DB3" w:rsidRDefault="00175DB3" w:rsidP="00175DB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2:  c DNA preparation (when you are using Random </w:t>
      </w:r>
      <w:proofErr w:type="spellStart"/>
      <w:r w:rsidRPr="00175DB3">
        <w:rPr>
          <w:rFonts w:ascii="Times New Roman" w:eastAsia="Times New Roman" w:hAnsi="Times New Roman" w:cs="Times New Roman"/>
          <w:b/>
          <w:bCs/>
          <w:sz w:val="24"/>
          <w:szCs w:val="24"/>
        </w:rPr>
        <w:t>Hexamer</w:t>
      </w:r>
      <w:proofErr w:type="spellEnd"/>
      <w:r w:rsidRPr="0017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Primer)</w:t>
      </w:r>
    </w:p>
    <w:p w:rsidR="00175DB3" w:rsidRPr="00175DB3" w:rsidRDefault="00175DB3" w:rsidP="00175DB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1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2"/>
        <w:gridCol w:w="778"/>
      </w:tblGrid>
      <w:tr w:rsidR="00175DB3" w:rsidRPr="00175DB3" w:rsidTr="00175D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RNA (2 µg-5 µg)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x µl</w:t>
            </w:r>
          </w:p>
        </w:tc>
      </w:tr>
      <w:tr w:rsidR="00175DB3" w:rsidRPr="00175DB3" w:rsidTr="00175D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Primer (0.3 µg/ µl)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1 µl</w:t>
            </w:r>
          </w:p>
        </w:tc>
      </w:tr>
      <w:tr w:rsidR="00175DB3" w:rsidRPr="00175DB3" w:rsidTr="00175D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dNTPs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1 µl</w:t>
            </w:r>
          </w:p>
        </w:tc>
      </w:tr>
      <w:tr w:rsidR="00175DB3" w:rsidRPr="00175DB3" w:rsidTr="00175D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y µl</w:t>
            </w:r>
          </w:p>
        </w:tc>
      </w:tr>
      <w:tr w:rsidR="00175DB3" w:rsidRPr="00175DB3" w:rsidTr="00175D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13 µl</w:t>
            </w:r>
          </w:p>
        </w:tc>
      </w:tr>
    </w:tbl>
    <w:p w:rsidR="00175DB3" w:rsidRPr="00175DB3" w:rsidRDefault="00175DB3" w:rsidP="00175DB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br/>
      </w:r>
      <w:r w:rsidRPr="00175DB3">
        <w:rPr>
          <w:rFonts w:ascii="Times New Roman" w:eastAsia="Times New Roman" w:hAnsi="Times New Roman" w:cs="Times New Roman"/>
          <w:sz w:val="24"/>
          <w:szCs w:val="24"/>
        </w:rPr>
        <w:br/>
        <w:t xml:space="preserve">Keep this reaction mix on 65°C for 5min (The program already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feeded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Mastercyler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Gradiant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175DB3">
        <w:rPr>
          <w:rFonts w:ascii="Times New Roman" w:eastAsia="Times New Roman" w:hAnsi="Times New Roman" w:cs="Times New Roman"/>
          <w:sz w:val="24"/>
          <w:szCs w:val="24"/>
        </w:rPr>
        <w:br/>
        <w:t>Chill on ice for 2-5 min, brief centrifuge the reaction mix.</w:t>
      </w:r>
      <w:r w:rsidRPr="00175DB3">
        <w:rPr>
          <w:rFonts w:ascii="Times New Roman" w:eastAsia="Times New Roman" w:hAnsi="Times New Roman" w:cs="Times New Roman"/>
          <w:sz w:val="24"/>
          <w:szCs w:val="24"/>
        </w:rPr>
        <w:br/>
      </w:r>
      <w:r w:rsidRPr="00175DB3">
        <w:rPr>
          <w:rFonts w:ascii="Times New Roman" w:eastAsia="Times New Roman" w:hAnsi="Times New Roman" w:cs="Times New Roman"/>
          <w:sz w:val="24"/>
          <w:szCs w:val="24"/>
        </w:rPr>
        <w:br/>
        <w:t xml:space="preserve">Add- </w:t>
      </w:r>
    </w:p>
    <w:tbl>
      <w:tblPr>
        <w:tblW w:w="36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88"/>
        <w:gridCol w:w="657"/>
      </w:tblGrid>
      <w:tr w:rsidR="00175DB3" w:rsidRPr="00175DB3" w:rsidTr="00175D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5x First strand buffer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4 µl</w:t>
            </w:r>
          </w:p>
        </w:tc>
      </w:tr>
      <w:tr w:rsidR="00175DB3" w:rsidRPr="00175DB3" w:rsidTr="00175D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0.1M DTT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1 µl</w:t>
            </w:r>
          </w:p>
        </w:tc>
      </w:tr>
      <w:tr w:rsidR="00175DB3" w:rsidRPr="00175DB3" w:rsidTr="00175D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RNAse</w:t>
            </w:r>
            <w:proofErr w:type="spellEnd"/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inhibitor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1 µl</w:t>
            </w:r>
          </w:p>
        </w:tc>
      </w:tr>
      <w:tr w:rsidR="00175DB3" w:rsidRPr="00175DB3" w:rsidTr="00175D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Reverse transcriptase (SSIII)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1 µl</w:t>
            </w:r>
          </w:p>
        </w:tc>
      </w:tr>
      <w:tr w:rsidR="00175DB3" w:rsidRPr="00175DB3" w:rsidTr="00175D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20 µl</w:t>
            </w:r>
          </w:p>
        </w:tc>
      </w:tr>
    </w:tbl>
    <w:p w:rsidR="00175DB3" w:rsidRPr="00175DB3" w:rsidRDefault="00175DB3" w:rsidP="00175DB3">
      <w:pPr>
        <w:pStyle w:val="ListeParagraf"/>
        <w:numPr>
          <w:ilvl w:val="0"/>
          <w:numId w:val="2"/>
        </w:num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Pipetting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it gently, Incubate at 25°C for 5 min</w:t>
      </w:r>
      <w:proofErr w:type="gramStart"/>
      <w:r w:rsidRPr="00175D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75DB3">
        <w:rPr>
          <w:rFonts w:ascii="Times New Roman" w:eastAsia="Times New Roman" w:hAnsi="Times New Roman" w:cs="Times New Roman"/>
          <w:sz w:val="24"/>
          <w:szCs w:val="24"/>
        </w:rPr>
        <w:br/>
        <w:t>Incubate at 50°C for 50 min. Inactive the reaction heating at 70°C for 15 min.</w:t>
      </w:r>
      <w:r w:rsidRPr="00175DB3">
        <w:rPr>
          <w:rFonts w:ascii="Times New Roman" w:eastAsia="Times New Roman" w:hAnsi="Times New Roman" w:cs="Times New Roman"/>
          <w:sz w:val="24"/>
          <w:szCs w:val="24"/>
        </w:rPr>
        <w:br/>
        <w:t xml:space="preserve">Hold at 4°C. </w:t>
      </w:r>
      <w:proofErr w:type="spellStart"/>
      <w:proofErr w:type="gramStart"/>
      <w:r w:rsidRPr="00175DB3">
        <w:rPr>
          <w:rFonts w:ascii="Times New Roman" w:eastAsia="Times New Roman" w:hAnsi="Times New Roman" w:cs="Times New Roman"/>
          <w:sz w:val="24"/>
          <w:szCs w:val="24"/>
        </w:rPr>
        <w:t>cDNA</w:t>
      </w:r>
      <w:proofErr w:type="spellEnd"/>
      <w:proofErr w:type="gram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is ready.</w:t>
      </w:r>
    </w:p>
    <w:p w:rsidR="00175DB3" w:rsidRPr="00175DB3" w:rsidRDefault="00175DB3" w:rsidP="00175DB3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5D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Step3 :</w:t>
      </w:r>
      <w:proofErr w:type="gramEnd"/>
      <w:r w:rsidRPr="0017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DB3">
        <w:rPr>
          <w:rFonts w:ascii="Times New Roman" w:eastAsia="Times New Roman" w:hAnsi="Times New Roman" w:cs="Times New Roman"/>
          <w:b/>
          <w:bCs/>
          <w:sz w:val="24"/>
          <w:szCs w:val="24"/>
        </w:rPr>
        <w:t>qPCR</w:t>
      </w:r>
      <w:proofErr w:type="spellEnd"/>
      <w:r w:rsidRPr="0017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reaction set up</w:t>
      </w:r>
      <w:r w:rsidRPr="00175DB3">
        <w:rPr>
          <w:rFonts w:ascii="Times New Roman" w:eastAsia="Times New Roman" w:hAnsi="Times New Roman" w:cs="Times New Roman"/>
          <w:sz w:val="24"/>
          <w:szCs w:val="24"/>
        </w:rPr>
        <w:br/>
      </w:r>
      <w:r w:rsidRPr="00175DB3">
        <w:rPr>
          <w:rFonts w:ascii="Times New Roman" w:eastAsia="Times New Roman" w:hAnsi="Times New Roman" w:cs="Times New Roman"/>
          <w:sz w:val="24"/>
          <w:szCs w:val="24"/>
        </w:rPr>
        <w:br/>
        <w:t xml:space="preserve">1. Dilute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cDNA</w:t>
      </w:r>
      <w:proofErr w:type="spellEnd"/>
      <w:proofErr w:type="gramStart"/>
      <w:r w:rsidRPr="00175DB3">
        <w:rPr>
          <w:rFonts w:ascii="Times New Roman" w:eastAsia="Times New Roman" w:hAnsi="Times New Roman" w:cs="Times New Roman"/>
          <w:sz w:val="24"/>
          <w:szCs w:val="24"/>
        </w:rPr>
        <w:t>  to</w:t>
      </w:r>
      <w:proofErr w:type="gram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0.02 µg/original RNA µl</w:t>
      </w:r>
      <w:r w:rsidRPr="00175DB3">
        <w:rPr>
          <w:rFonts w:ascii="Times New Roman" w:eastAsia="Times New Roman" w:hAnsi="Times New Roman" w:cs="Times New Roman"/>
          <w:sz w:val="24"/>
          <w:szCs w:val="24"/>
        </w:rPr>
        <w:br/>
        <w:t xml:space="preserve">2. Prepare </w:t>
      </w:r>
      <w:proofErr w:type="gramStart"/>
      <w:r w:rsidRPr="00175DB3">
        <w:rPr>
          <w:rFonts w:ascii="Times New Roman" w:eastAsia="Times New Roman" w:hAnsi="Times New Roman" w:cs="Times New Roman"/>
          <w:sz w:val="24"/>
          <w:szCs w:val="24"/>
        </w:rPr>
        <w:t>a labeled tubes</w:t>
      </w:r>
      <w:proofErr w:type="gram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for each c DNA samples (For example: prepare 3 tubes for 3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cDNA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samples)</w:t>
      </w:r>
    </w:p>
    <w:p w:rsidR="00175DB3" w:rsidRPr="00175DB3" w:rsidRDefault="00175DB3" w:rsidP="00175DB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  <w:u w:val="single"/>
        </w:rPr>
        <w:t>cDNA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  <w:u w:val="single"/>
        </w:rPr>
        <w:t>+ dye mix</w:t>
      </w:r>
    </w:p>
    <w:tbl>
      <w:tblPr>
        <w:tblW w:w="423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82"/>
        <w:gridCol w:w="2583"/>
        <w:gridCol w:w="465"/>
      </w:tblGrid>
      <w:tr w:rsidR="00175DB3" w:rsidRPr="00175DB3" w:rsidTr="00175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cDNA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1.95x No of primers</w:t>
            </w:r>
          </w:p>
        </w:tc>
        <w:tc>
          <w:tcPr>
            <w:tcW w:w="0" w:type="auto"/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175DB3" w:rsidRPr="00175DB3" w:rsidTr="00175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</w:p>
        </w:tc>
        <w:tc>
          <w:tcPr>
            <w:tcW w:w="0" w:type="auto"/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13.8 x </w:t>
            </w:r>
            <w:proofErr w:type="spellStart"/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No.of</w:t>
            </w:r>
            <w:proofErr w:type="spellEnd"/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primers</w:t>
            </w:r>
          </w:p>
        </w:tc>
        <w:tc>
          <w:tcPr>
            <w:tcW w:w="0" w:type="auto"/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175DB3" w:rsidRPr="00175DB3" w:rsidTr="00175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Dye Mix</w:t>
            </w:r>
          </w:p>
        </w:tc>
        <w:tc>
          <w:tcPr>
            <w:tcW w:w="0" w:type="auto"/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15x No. of primers</w:t>
            </w:r>
          </w:p>
        </w:tc>
        <w:tc>
          <w:tcPr>
            <w:tcW w:w="0" w:type="auto"/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</w:tr>
    </w:tbl>
    <w:p w:rsidR="00175DB3" w:rsidRPr="00175DB3" w:rsidRDefault="00175DB3" w:rsidP="00175DB3">
      <w:pPr>
        <w:pStyle w:val="ListeParagraf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DB3">
        <w:rPr>
          <w:rFonts w:ascii="Times New Roman" w:eastAsia="Times New Roman" w:hAnsi="Times New Roman" w:cs="Times New Roman"/>
          <w:sz w:val="24"/>
          <w:szCs w:val="24"/>
        </w:rPr>
        <w:br/>
        <w:t xml:space="preserve">3. First mix c DNA and DW then dye mix through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pipetting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gently and keep immediately on ice Centrifuge the tubes in cold condition now all the mixing and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pipetting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will done on ice</w:t>
      </w:r>
      <w:r w:rsidRPr="00175DB3">
        <w:rPr>
          <w:rFonts w:ascii="Times New Roman" w:eastAsia="Times New Roman" w:hAnsi="Times New Roman" w:cs="Times New Roman"/>
          <w:sz w:val="24"/>
          <w:szCs w:val="24"/>
        </w:rPr>
        <w:br/>
        <w:t xml:space="preserve">4. Aliquot the each sample (30 µl) in separate 0.5 ml tubes already </w:t>
      </w:r>
      <w:proofErr w:type="spellStart"/>
      <w:r w:rsidRPr="00175DB3">
        <w:rPr>
          <w:rFonts w:ascii="Times New Roman" w:eastAsia="Times New Roman" w:hAnsi="Times New Roman" w:cs="Times New Roman"/>
          <w:sz w:val="24"/>
          <w:szCs w:val="24"/>
        </w:rPr>
        <w:t>lebelled</w:t>
      </w:r>
      <w:proofErr w:type="spellEnd"/>
      <w:r w:rsidRPr="00175DB3">
        <w:rPr>
          <w:rFonts w:ascii="Times New Roman" w:eastAsia="Times New Roman" w:hAnsi="Times New Roman" w:cs="Times New Roman"/>
          <w:sz w:val="24"/>
          <w:szCs w:val="24"/>
        </w:rPr>
        <w:t xml:space="preserve"> and kept on ice</w:t>
      </w:r>
      <w:r w:rsidRPr="00175DB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7560" w:type="dxa"/>
        <w:tblCellSpacing w:w="15" w:type="dxa"/>
        <w:tblInd w:w="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89"/>
        <w:gridCol w:w="1292"/>
        <w:gridCol w:w="1257"/>
        <w:gridCol w:w="2822"/>
      </w:tblGrid>
      <w:tr w:rsidR="00175DB3" w:rsidRPr="00175DB3" w:rsidTr="00175D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cDNA+dye</w:t>
            </w:r>
            <w:proofErr w:type="spellEnd"/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Primer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primer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primerC</w:t>
            </w:r>
            <w:proofErr w:type="spellEnd"/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(Ribosomal)</w:t>
            </w:r>
          </w:p>
        </w:tc>
      </w:tr>
      <w:tr w:rsidR="00175DB3" w:rsidRPr="00175DB3" w:rsidTr="00175D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Sample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5DB3" w:rsidRPr="00175DB3" w:rsidTr="00175D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Sample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5DB3" w:rsidRPr="00175DB3" w:rsidTr="00175D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Sample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DB3" w:rsidRPr="00175DB3" w:rsidRDefault="00175DB3" w:rsidP="00175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75DB3" w:rsidRDefault="00175DB3" w:rsidP="00175DB3">
      <w:pPr>
        <w:pStyle w:val="ListeParagraf"/>
        <w:numPr>
          <w:ilvl w:val="0"/>
          <w:numId w:val="2"/>
        </w:numPr>
      </w:pPr>
    </w:p>
    <w:sectPr w:rsidR="00175DB3" w:rsidSect="003F3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7FE"/>
    <w:multiLevelType w:val="multilevel"/>
    <w:tmpl w:val="E57E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F72DE"/>
    <w:multiLevelType w:val="multilevel"/>
    <w:tmpl w:val="1DE427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DB3"/>
    <w:rsid w:val="00175DB3"/>
    <w:rsid w:val="003F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5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0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2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8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56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EMRE</cp:lastModifiedBy>
  <cp:revision>1</cp:revision>
  <dcterms:created xsi:type="dcterms:W3CDTF">2009-03-20T19:21:00Z</dcterms:created>
  <dcterms:modified xsi:type="dcterms:W3CDTF">2009-03-20T19:23:00Z</dcterms:modified>
</cp:coreProperties>
</file>