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52" w:rsidRPr="00135E52" w:rsidRDefault="00135E52" w:rsidP="00135E52">
      <w:pPr>
        <w:jc w:val="both"/>
        <w:rPr>
          <w:rFonts w:ascii="Verdana" w:hAnsi="Verdana"/>
          <w:b/>
          <w:sz w:val="20"/>
          <w:lang w:val="en-US"/>
        </w:rPr>
      </w:pPr>
      <w:r w:rsidRPr="00135E52">
        <w:rPr>
          <w:rFonts w:ascii="Verdana" w:hAnsi="Verdana"/>
          <w:b/>
          <w:sz w:val="20"/>
          <w:lang w:val="en-US"/>
        </w:rPr>
        <w:t>TAE</w:t>
      </w:r>
    </w:p>
    <w:p w:rsidR="00135E52" w:rsidRPr="00135E52" w:rsidRDefault="00135E52" w:rsidP="00135E52">
      <w:pPr>
        <w:jc w:val="both"/>
        <w:rPr>
          <w:rFonts w:ascii="Verdana" w:hAnsi="Verdana"/>
          <w:sz w:val="20"/>
          <w:lang w:val="en-US"/>
        </w:rPr>
      </w:pPr>
      <w:r w:rsidRPr="00135E52">
        <w:rPr>
          <w:rFonts w:ascii="Verdana" w:hAnsi="Verdana"/>
          <w:sz w:val="20"/>
          <w:lang w:val="en-US"/>
        </w:rPr>
        <w:t xml:space="preserve">Prepare a 50X stock solution in 1 L of </w:t>
      </w:r>
      <w:r w:rsidR="00F92982">
        <w:rPr>
          <w:rFonts w:ascii="Verdana" w:hAnsi="Verdana"/>
          <w:sz w:val="20"/>
          <w:lang w:val="en-US"/>
        </w:rPr>
        <w:t>d</w:t>
      </w:r>
      <w:r w:rsidRPr="00135E52">
        <w:rPr>
          <w:rFonts w:ascii="Verdana" w:hAnsi="Verdana"/>
          <w:sz w:val="20"/>
          <w:lang w:val="en-US"/>
        </w:rPr>
        <w:t>H</w:t>
      </w:r>
      <w:r w:rsidRPr="00135E52">
        <w:rPr>
          <w:rFonts w:ascii="Verdana" w:hAnsi="Verdana"/>
          <w:sz w:val="20"/>
          <w:vertAlign w:val="subscript"/>
          <w:lang w:val="en-US"/>
        </w:rPr>
        <w:t>2</w:t>
      </w:r>
      <w:r w:rsidRPr="00135E52">
        <w:rPr>
          <w:rFonts w:ascii="Verdana" w:hAnsi="Verdana"/>
          <w:sz w:val="20"/>
          <w:lang w:val="en-US"/>
        </w:rPr>
        <w:t>O:</w:t>
      </w:r>
    </w:p>
    <w:p w:rsidR="00135E52" w:rsidRPr="00135E52" w:rsidRDefault="00135E52" w:rsidP="00135E52">
      <w:pPr>
        <w:jc w:val="both"/>
        <w:rPr>
          <w:rFonts w:ascii="Verdana" w:hAnsi="Verdana"/>
          <w:sz w:val="20"/>
          <w:lang w:val="en-US"/>
        </w:rPr>
      </w:pPr>
      <w:r w:rsidRPr="00135E52">
        <w:rPr>
          <w:rFonts w:ascii="Verdana" w:hAnsi="Verdana"/>
          <w:sz w:val="20"/>
          <w:lang w:val="en-US"/>
        </w:rPr>
        <w:t xml:space="preserve">242 g of </w:t>
      </w:r>
      <w:proofErr w:type="spellStart"/>
      <w:r w:rsidRPr="00135E52">
        <w:rPr>
          <w:rFonts w:ascii="Verdana" w:hAnsi="Verdana"/>
          <w:sz w:val="20"/>
          <w:lang w:val="en-US"/>
        </w:rPr>
        <w:t>Tris</w:t>
      </w:r>
      <w:proofErr w:type="spellEnd"/>
      <w:r w:rsidRPr="00135E52">
        <w:rPr>
          <w:rFonts w:ascii="Verdana" w:hAnsi="Verdana"/>
          <w:sz w:val="20"/>
          <w:lang w:val="en-US"/>
        </w:rPr>
        <w:t xml:space="preserve"> base</w:t>
      </w:r>
      <w:r>
        <w:rPr>
          <w:rFonts w:ascii="Verdana" w:hAnsi="Verdana"/>
          <w:sz w:val="20"/>
          <w:lang w:val="en-US"/>
        </w:rPr>
        <w:t xml:space="preserve"> (or </w:t>
      </w:r>
      <w:proofErr w:type="spellStart"/>
      <w:r>
        <w:rPr>
          <w:rFonts w:ascii="Verdana" w:hAnsi="Verdana"/>
          <w:sz w:val="20"/>
          <w:lang w:val="en-US"/>
        </w:rPr>
        <w:t>Trizma</w:t>
      </w:r>
      <w:proofErr w:type="spellEnd"/>
      <w:r>
        <w:rPr>
          <w:rFonts w:ascii="Verdana" w:hAnsi="Verdana"/>
          <w:sz w:val="20"/>
          <w:lang w:val="en-US"/>
        </w:rPr>
        <w:t xml:space="preserve"> base)</w:t>
      </w:r>
    </w:p>
    <w:p w:rsidR="00135E52" w:rsidRPr="00135E52" w:rsidRDefault="00135E52" w:rsidP="00135E52">
      <w:pPr>
        <w:jc w:val="both"/>
        <w:rPr>
          <w:rFonts w:ascii="Verdana" w:hAnsi="Verdana"/>
          <w:sz w:val="20"/>
          <w:lang w:val="en-US"/>
        </w:rPr>
      </w:pPr>
      <w:r w:rsidRPr="00135E52">
        <w:rPr>
          <w:rFonts w:ascii="Verdana" w:hAnsi="Verdana"/>
          <w:sz w:val="20"/>
          <w:lang w:val="en-US"/>
        </w:rPr>
        <w:t>57.1 mL of acetic acid (glacial)</w:t>
      </w:r>
    </w:p>
    <w:p w:rsidR="00135E52" w:rsidRDefault="00135E52" w:rsidP="00135E52">
      <w:pPr>
        <w:jc w:val="both"/>
        <w:rPr>
          <w:rFonts w:ascii="Verdana" w:hAnsi="Verdana"/>
          <w:sz w:val="20"/>
          <w:lang w:val="en-US"/>
        </w:rPr>
      </w:pPr>
      <w:r w:rsidRPr="00135E52">
        <w:rPr>
          <w:rFonts w:ascii="Verdana" w:hAnsi="Verdana"/>
          <w:sz w:val="20"/>
          <w:lang w:val="en-US"/>
        </w:rPr>
        <w:t xml:space="preserve">100 mL of 0.5 M </w:t>
      </w:r>
      <w:proofErr w:type="spellStart"/>
      <w:r w:rsidRPr="00135E52">
        <w:rPr>
          <w:rFonts w:ascii="Verdana" w:hAnsi="Verdana"/>
          <w:sz w:val="20"/>
          <w:lang w:val="en-US"/>
        </w:rPr>
        <w:t>EDTA</w:t>
      </w:r>
      <w:proofErr w:type="spellEnd"/>
      <w:r w:rsidRPr="00135E52">
        <w:rPr>
          <w:rFonts w:ascii="Verdana" w:hAnsi="Verdana"/>
          <w:sz w:val="20"/>
          <w:lang w:val="en-US"/>
        </w:rPr>
        <w:t xml:space="preserve"> (pH 8.0)</w:t>
      </w:r>
    </w:p>
    <w:p w:rsidR="00F92982" w:rsidRPr="00135E52" w:rsidRDefault="00F92982" w:rsidP="00135E52">
      <w:pPr>
        <w:jc w:val="both"/>
        <w:rPr>
          <w:rFonts w:ascii="Verdana" w:hAnsi="Verdana"/>
          <w:sz w:val="20"/>
          <w:lang w:val="en-US"/>
        </w:rPr>
      </w:pPr>
      <w:r>
        <w:rPr>
          <w:rFonts w:ascii="Verdana" w:hAnsi="Verdana"/>
          <w:sz w:val="20"/>
          <w:lang w:val="en-US"/>
        </w:rPr>
        <w:t>Fill up the volume to 1 L by d</w:t>
      </w:r>
      <w:r w:rsidRPr="00135E52">
        <w:rPr>
          <w:rFonts w:ascii="Verdana" w:hAnsi="Verdana"/>
          <w:sz w:val="20"/>
          <w:lang w:val="en-US"/>
        </w:rPr>
        <w:t>H</w:t>
      </w:r>
      <w:r w:rsidRPr="00135E52">
        <w:rPr>
          <w:rFonts w:ascii="Verdana" w:hAnsi="Verdana"/>
          <w:sz w:val="20"/>
          <w:vertAlign w:val="subscript"/>
          <w:lang w:val="en-US"/>
        </w:rPr>
        <w:t>2</w:t>
      </w:r>
      <w:r w:rsidRPr="00135E52">
        <w:rPr>
          <w:rFonts w:ascii="Verdana" w:hAnsi="Verdana"/>
          <w:sz w:val="20"/>
          <w:lang w:val="en-US"/>
        </w:rPr>
        <w:t>O</w:t>
      </w:r>
      <w:r>
        <w:rPr>
          <w:rFonts w:ascii="Verdana" w:hAnsi="Verdana"/>
          <w:sz w:val="20"/>
          <w:lang w:val="en-US"/>
        </w:rPr>
        <w:t>.</w:t>
      </w:r>
    </w:p>
    <w:p w:rsidR="00135E52" w:rsidRPr="00135E52" w:rsidRDefault="00135E52" w:rsidP="00135E52">
      <w:pPr>
        <w:jc w:val="both"/>
        <w:rPr>
          <w:rFonts w:ascii="Verdana" w:hAnsi="Verdana"/>
          <w:sz w:val="20"/>
          <w:lang w:val="en-US"/>
        </w:rPr>
      </w:pPr>
    </w:p>
    <w:p w:rsidR="00135E52" w:rsidRPr="00135E52" w:rsidRDefault="00135E52" w:rsidP="00135E52">
      <w:pPr>
        <w:jc w:val="both"/>
        <w:rPr>
          <w:rFonts w:ascii="Verdana" w:hAnsi="Verdana"/>
          <w:sz w:val="20"/>
          <w:lang w:val="en-US"/>
        </w:rPr>
      </w:pPr>
      <w:r w:rsidRPr="00135E52">
        <w:rPr>
          <w:rFonts w:ascii="Verdana" w:hAnsi="Verdana"/>
          <w:sz w:val="20"/>
          <w:lang w:val="en-US"/>
        </w:rPr>
        <w:t xml:space="preserve">The </w:t>
      </w:r>
      <w:proofErr w:type="gramStart"/>
      <w:r w:rsidRPr="00135E52">
        <w:rPr>
          <w:rFonts w:ascii="Verdana" w:hAnsi="Verdana"/>
          <w:sz w:val="20"/>
          <w:lang w:val="en-US"/>
        </w:rPr>
        <w:t>1X</w:t>
      </w:r>
      <w:proofErr w:type="gramEnd"/>
      <w:r w:rsidRPr="00135E52">
        <w:rPr>
          <w:rFonts w:ascii="Verdana" w:hAnsi="Verdana"/>
          <w:sz w:val="20"/>
          <w:lang w:val="en-US"/>
        </w:rPr>
        <w:t xml:space="preserve"> working solution is 40 </w:t>
      </w:r>
      <w:proofErr w:type="spellStart"/>
      <w:r w:rsidRPr="00135E52">
        <w:rPr>
          <w:rFonts w:ascii="Verdana" w:hAnsi="Verdana"/>
          <w:sz w:val="20"/>
          <w:lang w:val="en-US"/>
        </w:rPr>
        <w:t>mM</w:t>
      </w:r>
      <w:proofErr w:type="spellEnd"/>
      <w:r w:rsidRPr="00135E52">
        <w:rPr>
          <w:rFonts w:ascii="Verdana" w:hAnsi="Verdana"/>
          <w:sz w:val="20"/>
          <w:lang w:val="en-US"/>
        </w:rPr>
        <w:t xml:space="preserve"> </w:t>
      </w:r>
      <w:proofErr w:type="spellStart"/>
      <w:r w:rsidRPr="00135E52">
        <w:rPr>
          <w:rFonts w:ascii="Verdana" w:hAnsi="Verdana"/>
          <w:sz w:val="20"/>
          <w:lang w:val="en-US"/>
        </w:rPr>
        <w:t>Tris</w:t>
      </w:r>
      <w:proofErr w:type="spellEnd"/>
      <w:r w:rsidRPr="00135E52">
        <w:rPr>
          <w:rFonts w:ascii="Verdana" w:hAnsi="Verdana"/>
          <w:sz w:val="20"/>
          <w:lang w:val="en-US"/>
        </w:rPr>
        <w:t xml:space="preserve">-acetate/1 </w:t>
      </w:r>
      <w:proofErr w:type="spellStart"/>
      <w:r w:rsidRPr="00135E52">
        <w:rPr>
          <w:rFonts w:ascii="Verdana" w:hAnsi="Verdana"/>
          <w:sz w:val="20"/>
          <w:lang w:val="en-US"/>
        </w:rPr>
        <w:t>mM</w:t>
      </w:r>
      <w:proofErr w:type="spellEnd"/>
      <w:r w:rsidRPr="00135E52">
        <w:rPr>
          <w:rFonts w:ascii="Verdana" w:hAnsi="Verdana"/>
          <w:sz w:val="20"/>
          <w:lang w:val="en-US"/>
        </w:rPr>
        <w:t xml:space="preserve"> </w:t>
      </w:r>
      <w:proofErr w:type="spellStart"/>
      <w:r w:rsidRPr="00135E52">
        <w:rPr>
          <w:rFonts w:ascii="Verdana" w:hAnsi="Verdana"/>
          <w:sz w:val="20"/>
          <w:lang w:val="en-US"/>
        </w:rPr>
        <w:t>EDTA</w:t>
      </w:r>
      <w:proofErr w:type="spellEnd"/>
      <w:r w:rsidRPr="00135E52">
        <w:rPr>
          <w:rFonts w:ascii="Verdana" w:hAnsi="Verdana"/>
          <w:sz w:val="20"/>
          <w:lang w:val="en-US"/>
        </w:rPr>
        <w:t>.</w:t>
      </w:r>
    </w:p>
    <w:p w:rsidR="00135E52" w:rsidRPr="00135E52" w:rsidRDefault="00135E52" w:rsidP="00135E52">
      <w:pPr>
        <w:jc w:val="both"/>
        <w:rPr>
          <w:rFonts w:ascii="Verdana" w:hAnsi="Verdana"/>
          <w:b/>
          <w:sz w:val="20"/>
          <w:lang w:val="en-US"/>
        </w:rPr>
      </w:pPr>
    </w:p>
    <w:p w:rsidR="00135E52" w:rsidRPr="00135E52" w:rsidRDefault="00135E52" w:rsidP="00135E52">
      <w:pPr>
        <w:jc w:val="both"/>
        <w:rPr>
          <w:rFonts w:ascii="Verdana" w:hAnsi="Verdana"/>
          <w:b/>
          <w:sz w:val="20"/>
          <w:lang w:val="en-US"/>
        </w:rPr>
      </w:pPr>
      <w:proofErr w:type="spellStart"/>
      <w:r w:rsidRPr="00135E52">
        <w:rPr>
          <w:rFonts w:ascii="Verdana" w:hAnsi="Verdana"/>
          <w:b/>
          <w:sz w:val="20"/>
          <w:lang w:val="en-US"/>
        </w:rPr>
        <w:t>TBE</w:t>
      </w:r>
      <w:proofErr w:type="spellEnd"/>
      <w:r w:rsidRPr="00135E52">
        <w:rPr>
          <w:rFonts w:ascii="Verdana" w:hAnsi="Verdana"/>
          <w:b/>
          <w:sz w:val="20"/>
          <w:lang w:val="en-US"/>
        </w:rPr>
        <w:t xml:space="preserve"> buffer</w:t>
      </w:r>
    </w:p>
    <w:p w:rsidR="00135E52" w:rsidRPr="00135E52" w:rsidRDefault="00135E52" w:rsidP="00135E52">
      <w:pPr>
        <w:jc w:val="both"/>
        <w:rPr>
          <w:rFonts w:ascii="Verdana" w:hAnsi="Verdana"/>
          <w:sz w:val="20"/>
          <w:lang w:val="en-US"/>
        </w:rPr>
      </w:pPr>
      <w:r w:rsidRPr="00135E52">
        <w:rPr>
          <w:rFonts w:ascii="Verdana" w:hAnsi="Verdana"/>
          <w:sz w:val="20"/>
          <w:lang w:val="en-US"/>
        </w:rPr>
        <w:t xml:space="preserve">Prepare a </w:t>
      </w:r>
      <w:proofErr w:type="gramStart"/>
      <w:r w:rsidRPr="00135E52">
        <w:rPr>
          <w:rFonts w:ascii="Verdana" w:hAnsi="Verdana"/>
          <w:sz w:val="20"/>
          <w:lang w:val="en-US"/>
        </w:rPr>
        <w:t>5X</w:t>
      </w:r>
      <w:proofErr w:type="gramEnd"/>
      <w:r w:rsidRPr="00135E52">
        <w:rPr>
          <w:rFonts w:ascii="Verdana" w:hAnsi="Verdana"/>
          <w:sz w:val="20"/>
          <w:lang w:val="en-US"/>
        </w:rPr>
        <w:t xml:space="preserve"> stock solution in 1 L of </w:t>
      </w:r>
      <w:r w:rsidR="00F92982">
        <w:rPr>
          <w:rFonts w:ascii="Verdana" w:hAnsi="Verdana"/>
          <w:sz w:val="20"/>
          <w:lang w:val="en-US"/>
        </w:rPr>
        <w:t>d</w:t>
      </w:r>
      <w:r w:rsidRPr="00135E52">
        <w:rPr>
          <w:rFonts w:ascii="Verdana" w:hAnsi="Verdana"/>
          <w:sz w:val="20"/>
          <w:lang w:val="en-US"/>
        </w:rPr>
        <w:t>H</w:t>
      </w:r>
      <w:r w:rsidRPr="00135E52">
        <w:rPr>
          <w:rFonts w:ascii="Verdana" w:hAnsi="Verdana"/>
          <w:sz w:val="20"/>
          <w:vertAlign w:val="subscript"/>
          <w:lang w:val="en-US"/>
        </w:rPr>
        <w:t>2</w:t>
      </w:r>
      <w:r w:rsidRPr="00135E52">
        <w:rPr>
          <w:rFonts w:ascii="Verdana" w:hAnsi="Verdana"/>
          <w:sz w:val="20"/>
          <w:lang w:val="en-US"/>
        </w:rPr>
        <w:t>O:</w:t>
      </w:r>
    </w:p>
    <w:p w:rsidR="00135E52" w:rsidRPr="00135E52" w:rsidRDefault="00135E52" w:rsidP="00135E52">
      <w:pPr>
        <w:jc w:val="both"/>
        <w:rPr>
          <w:rFonts w:ascii="Verdana" w:hAnsi="Verdana"/>
          <w:sz w:val="20"/>
          <w:lang w:val="en-US"/>
        </w:rPr>
      </w:pPr>
      <w:r w:rsidRPr="00135E52">
        <w:rPr>
          <w:rFonts w:ascii="Verdana" w:hAnsi="Verdana"/>
          <w:sz w:val="20"/>
          <w:lang w:val="en-US"/>
        </w:rPr>
        <w:t xml:space="preserve">54 g of </w:t>
      </w:r>
      <w:proofErr w:type="spellStart"/>
      <w:r w:rsidRPr="00135E52">
        <w:rPr>
          <w:rFonts w:ascii="Verdana" w:hAnsi="Verdana"/>
          <w:sz w:val="20"/>
          <w:lang w:val="en-US"/>
        </w:rPr>
        <w:t>Tris</w:t>
      </w:r>
      <w:proofErr w:type="spellEnd"/>
      <w:r w:rsidRPr="00135E52">
        <w:rPr>
          <w:rFonts w:ascii="Verdana" w:hAnsi="Verdana"/>
          <w:sz w:val="20"/>
          <w:lang w:val="en-US"/>
        </w:rPr>
        <w:t xml:space="preserve"> base</w:t>
      </w:r>
      <w:r>
        <w:rPr>
          <w:rFonts w:ascii="Verdana" w:hAnsi="Verdana"/>
          <w:sz w:val="20"/>
          <w:lang w:val="en-US"/>
        </w:rPr>
        <w:t xml:space="preserve"> (or </w:t>
      </w:r>
      <w:proofErr w:type="spellStart"/>
      <w:r>
        <w:rPr>
          <w:rFonts w:ascii="Verdana" w:hAnsi="Verdana"/>
          <w:sz w:val="20"/>
          <w:lang w:val="en-US"/>
        </w:rPr>
        <w:t>Trizma</w:t>
      </w:r>
      <w:proofErr w:type="spellEnd"/>
      <w:r>
        <w:rPr>
          <w:rFonts w:ascii="Verdana" w:hAnsi="Verdana"/>
          <w:sz w:val="20"/>
          <w:lang w:val="en-US"/>
        </w:rPr>
        <w:t xml:space="preserve"> base)</w:t>
      </w:r>
    </w:p>
    <w:p w:rsidR="00135E52" w:rsidRPr="00135E52" w:rsidRDefault="00135E52" w:rsidP="00135E52">
      <w:pPr>
        <w:jc w:val="both"/>
        <w:rPr>
          <w:rFonts w:ascii="Verdana" w:hAnsi="Verdana"/>
          <w:sz w:val="20"/>
          <w:lang w:val="en-US"/>
        </w:rPr>
      </w:pPr>
      <w:r w:rsidRPr="00135E52">
        <w:rPr>
          <w:rFonts w:ascii="Verdana" w:hAnsi="Verdana"/>
          <w:sz w:val="20"/>
          <w:lang w:val="en-US"/>
        </w:rPr>
        <w:t>27.5 g of boric acid</w:t>
      </w:r>
    </w:p>
    <w:p w:rsidR="00135E52" w:rsidRDefault="00135E52" w:rsidP="00135E52">
      <w:pPr>
        <w:jc w:val="both"/>
        <w:rPr>
          <w:rFonts w:ascii="Verdana" w:hAnsi="Verdana"/>
          <w:sz w:val="20"/>
          <w:lang w:val="en-US"/>
        </w:rPr>
      </w:pPr>
      <w:r w:rsidRPr="00135E52">
        <w:rPr>
          <w:rFonts w:ascii="Verdana" w:hAnsi="Verdana"/>
          <w:sz w:val="20"/>
          <w:lang w:val="en-US"/>
        </w:rPr>
        <w:t xml:space="preserve">20 mL of 0.5 M </w:t>
      </w:r>
      <w:proofErr w:type="spellStart"/>
      <w:r w:rsidRPr="00135E52">
        <w:rPr>
          <w:rFonts w:ascii="Verdana" w:hAnsi="Verdana"/>
          <w:sz w:val="20"/>
          <w:lang w:val="en-US"/>
        </w:rPr>
        <w:t>EDTA</w:t>
      </w:r>
      <w:proofErr w:type="spellEnd"/>
      <w:r w:rsidRPr="00135E52">
        <w:rPr>
          <w:rFonts w:ascii="Verdana" w:hAnsi="Verdana"/>
          <w:sz w:val="20"/>
          <w:lang w:val="en-US"/>
        </w:rPr>
        <w:t xml:space="preserve"> (pH 8.0)</w:t>
      </w:r>
    </w:p>
    <w:p w:rsidR="00F92982" w:rsidRPr="00135E52" w:rsidRDefault="00F92982" w:rsidP="00F92982">
      <w:pPr>
        <w:jc w:val="both"/>
        <w:rPr>
          <w:rFonts w:ascii="Verdana" w:hAnsi="Verdana"/>
          <w:sz w:val="20"/>
          <w:lang w:val="en-US"/>
        </w:rPr>
      </w:pPr>
      <w:r>
        <w:rPr>
          <w:rFonts w:ascii="Verdana" w:hAnsi="Verdana"/>
          <w:sz w:val="20"/>
          <w:lang w:val="en-US"/>
        </w:rPr>
        <w:t>Fill up the volume to 1 L by d</w:t>
      </w:r>
      <w:r w:rsidRPr="00135E52">
        <w:rPr>
          <w:rFonts w:ascii="Verdana" w:hAnsi="Verdana"/>
          <w:sz w:val="20"/>
          <w:lang w:val="en-US"/>
        </w:rPr>
        <w:t>H</w:t>
      </w:r>
      <w:r w:rsidRPr="00135E52">
        <w:rPr>
          <w:rFonts w:ascii="Verdana" w:hAnsi="Verdana"/>
          <w:sz w:val="20"/>
          <w:vertAlign w:val="subscript"/>
          <w:lang w:val="en-US"/>
        </w:rPr>
        <w:t>2</w:t>
      </w:r>
      <w:r w:rsidRPr="00135E52">
        <w:rPr>
          <w:rFonts w:ascii="Verdana" w:hAnsi="Verdana"/>
          <w:sz w:val="20"/>
          <w:lang w:val="en-US"/>
        </w:rPr>
        <w:t>O</w:t>
      </w:r>
      <w:r>
        <w:rPr>
          <w:rFonts w:ascii="Verdana" w:hAnsi="Verdana"/>
          <w:sz w:val="20"/>
          <w:lang w:val="en-US"/>
        </w:rPr>
        <w:t>.</w:t>
      </w:r>
    </w:p>
    <w:p w:rsidR="00135E52" w:rsidRPr="00135E52" w:rsidRDefault="00135E52" w:rsidP="00135E52">
      <w:pPr>
        <w:jc w:val="both"/>
        <w:rPr>
          <w:rFonts w:ascii="Verdana" w:hAnsi="Verdana"/>
          <w:sz w:val="20"/>
          <w:lang w:val="en-US"/>
        </w:rPr>
      </w:pPr>
    </w:p>
    <w:p w:rsidR="00135E52" w:rsidRPr="00135E52" w:rsidRDefault="00135E52" w:rsidP="00135E52">
      <w:pPr>
        <w:jc w:val="both"/>
        <w:rPr>
          <w:rFonts w:ascii="Verdana" w:hAnsi="Verdana"/>
          <w:sz w:val="20"/>
          <w:lang w:val="en-US"/>
        </w:rPr>
      </w:pPr>
      <w:r w:rsidRPr="00135E52">
        <w:rPr>
          <w:rFonts w:ascii="Verdana" w:hAnsi="Verdana"/>
          <w:sz w:val="20"/>
          <w:lang w:val="en-US"/>
        </w:rPr>
        <w:t xml:space="preserve">The 0.5X working solution is 45 </w:t>
      </w:r>
      <w:proofErr w:type="spellStart"/>
      <w:r w:rsidRPr="00135E52">
        <w:rPr>
          <w:rFonts w:ascii="Verdana" w:hAnsi="Verdana"/>
          <w:sz w:val="20"/>
          <w:lang w:val="en-US"/>
        </w:rPr>
        <w:t>mM</w:t>
      </w:r>
      <w:proofErr w:type="spellEnd"/>
      <w:r w:rsidRPr="00135E52">
        <w:rPr>
          <w:rFonts w:ascii="Verdana" w:hAnsi="Verdana"/>
          <w:sz w:val="20"/>
          <w:lang w:val="en-US"/>
        </w:rPr>
        <w:t xml:space="preserve"> </w:t>
      </w:r>
      <w:proofErr w:type="spellStart"/>
      <w:r w:rsidRPr="00135E52">
        <w:rPr>
          <w:rFonts w:ascii="Verdana" w:hAnsi="Verdana"/>
          <w:sz w:val="20"/>
          <w:lang w:val="en-US"/>
        </w:rPr>
        <w:t>Tris</w:t>
      </w:r>
      <w:proofErr w:type="spellEnd"/>
      <w:r w:rsidRPr="00135E52">
        <w:rPr>
          <w:rFonts w:ascii="Verdana" w:hAnsi="Verdana"/>
          <w:sz w:val="20"/>
          <w:lang w:val="en-US"/>
        </w:rPr>
        <w:t xml:space="preserve">-borate/1 </w:t>
      </w:r>
      <w:proofErr w:type="spellStart"/>
      <w:r w:rsidRPr="00135E52">
        <w:rPr>
          <w:rFonts w:ascii="Verdana" w:hAnsi="Verdana"/>
          <w:sz w:val="20"/>
          <w:lang w:val="en-US"/>
        </w:rPr>
        <w:t>mM</w:t>
      </w:r>
      <w:proofErr w:type="spellEnd"/>
      <w:r w:rsidRPr="00135E52">
        <w:rPr>
          <w:rFonts w:ascii="Verdana" w:hAnsi="Verdana"/>
          <w:sz w:val="20"/>
          <w:lang w:val="en-US"/>
        </w:rPr>
        <w:t xml:space="preserve"> </w:t>
      </w:r>
      <w:proofErr w:type="spellStart"/>
      <w:r w:rsidRPr="00135E52">
        <w:rPr>
          <w:rFonts w:ascii="Verdana" w:hAnsi="Verdana"/>
          <w:sz w:val="20"/>
          <w:lang w:val="en-US"/>
        </w:rPr>
        <w:t>EDTA</w:t>
      </w:r>
      <w:proofErr w:type="spellEnd"/>
      <w:r w:rsidRPr="00135E52">
        <w:rPr>
          <w:rFonts w:ascii="Verdana" w:hAnsi="Verdana"/>
          <w:sz w:val="20"/>
          <w:lang w:val="en-US"/>
        </w:rPr>
        <w:t>.</w:t>
      </w:r>
    </w:p>
    <w:p w:rsidR="00135E52" w:rsidRPr="00135E52" w:rsidRDefault="00135E52" w:rsidP="00135E52">
      <w:pPr>
        <w:jc w:val="both"/>
        <w:rPr>
          <w:rFonts w:ascii="Verdana" w:hAnsi="Verdana"/>
          <w:sz w:val="20"/>
          <w:lang w:val="en-US"/>
        </w:rPr>
      </w:pPr>
    </w:p>
    <w:p w:rsidR="00D8263A" w:rsidRDefault="00135E52" w:rsidP="00135E52">
      <w:pPr>
        <w:jc w:val="both"/>
        <w:rPr>
          <w:rFonts w:ascii="Verdana" w:hAnsi="Verdana"/>
          <w:sz w:val="20"/>
          <w:lang w:val="en-US"/>
        </w:rPr>
      </w:pPr>
      <w:proofErr w:type="spellStart"/>
      <w:r w:rsidRPr="00135E52">
        <w:rPr>
          <w:rFonts w:ascii="Verdana" w:hAnsi="Verdana"/>
          <w:sz w:val="20"/>
          <w:lang w:val="en-US"/>
        </w:rPr>
        <w:t>TBE</w:t>
      </w:r>
      <w:proofErr w:type="spellEnd"/>
      <w:r w:rsidRPr="00135E52">
        <w:rPr>
          <w:rFonts w:ascii="Verdana" w:hAnsi="Verdana"/>
          <w:sz w:val="20"/>
          <w:lang w:val="en-US"/>
        </w:rPr>
        <w:t xml:space="preserve"> </w:t>
      </w:r>
      <w:proofErr w:type="gramStart"/>
      <w:r w:rsidRPr="00135E52">
        <w:rPr>
          <w:rFonts w:ascii="Verdana" w:hAnsi="Verdana"/>
          <w:sz w:val="20"/>
          <w:lang w:val="en-US"/>
        </w:rPr>
        <w:t>is usually made and stored as a 5X or 10X stock solution</w:t>
      </w:r>
      <w:proofErr w:type="gramEnd"/>
      <w:r w:rsidRPr="00135E52">
        <w:rPr>
          <w:rFonts w:ascii="Verdana" w:hAnsi="Verdana"/>
          <w:sz w:val="20"/>
          <w:lang w:val="en-US"/>
        </w:rPr>
        <w:t xml:space="preserve">. The pH of the concentrated stock buffer should be ~8.3. Dilute the concentrated stock buffer just before use and make the gel solution and the electrophoresis buffer from the same concentrated stock solution. Some investigators prefer to use more concentrated stock solutions of </w:t>
      </w:r>
      <w:proofErr w:type="spellStart"/>
      <w:r w:rsidRPr="00135E52">
        <w:rPr>
          <w:rFonts w:ascii="Verdana" w:hAnsi="Verdana"/>
          <w:sz w:val="20"/>
          <w:lang w:val="en-US"/>
        </w:rPr>
        <w:t>TBE</w:t>
      </w:r>
      <w:proofErr w:type="spellEnd"/>
      <w:r w:rsidRPr="00135E52">
        <w:rPr>
          <w:rFonts w:ascii="Verdana" w:hAnsi="Verdana"/>
          <w:sz w:val="20"/>
          <w:lang w:val="en-US"/>
        </w:rPr>
        <w:t xml:space="preserve"> (10X as opposed to </w:t>
      </w:r>
      <w:proofErr w:type="gramStart"/>
      <w:r w:rsidRPr="00135E52">
        <w:rPr>
          <w:rFonts w:ascii="Verdana" w:hAnsi="Verdana"/>
          <w:sz w:val="20"/>
          <w:lang w:val="en-US"/>
        </w:rPr>
        <w:t>5X</w:t>
      </w:r>
      <w:proofErr w:type="gramEnd"/>
      <w:r w:rsidRPr="00135E52">
        <w:rPr>
          <w:rFonts w:ascii="Verdana" w:hAnsi="Verdana"/>
          <w:sz w:val="20"/>
          <w:lang w:val="en-US"/>
        </w:rPr>
        <w:t xml:space="preserve">). However, </w:t>
      </w:r>
      <w:proofErr w:type="gramStart"/>
      <w:r w:rsidRPr="00135E52">
        <w:rPr>
          <w:rFonts w:ascii="Verdana" w:hAnsi="Verdana"/>
          <w:sz w:val="20"/>
          <w:lang w:val="en-US"/>
        </w:rPr>
        <w:t>5X</w:t>
      </w:r>
      <w:proofErr w:type="gramEnd"/>
      <w:r w:rsidRPr="00135E52">
        <w:rPr>
          <w:rFonts w:ascii="Verdana" w:hAnsi="Verdana"/>
          <w:sz w:val="20"/>
          <w:lang w:val="en-US"/>
        </w:rPr>
        <w:t xml:space="preserve"> stock solution is more stable because the solutes do not precipitate during storage. Passing the 5X or 10X buffer stocks through a 0.22-μm filter can prevent or delay formation of precipitates.</w:t>
      </w:r>
    </w:p>
    <w:p w:rsidR="00F92982" w:rsidRDefault="00F92982" w:rsidP="00135E52">
      <w:pPr>
        <w:jc w:val="both"/>
        <w:rPr>
          <w:rFonts w:ascii="Verdana" w:hAnsi="Verdana"/>
          <w:sz w:val="20"/>
          <w:lang w:val="en-US"/>
        </w:rPr>
      </w:pPr>
    </w:p>
    <w:p w:rsidR="00F92982" w:rsidRPr="00F92982" w:rsidRDefault="00F92982" w:rsidP="00F92982">
      <w:pPr>
        <w:jc w:val="both"/>
        <w:rPr>
          <w:rFonts w:ascii="Verdana" w:hAnsi="Verdana"/>
          <w:b/>
          <w:sz w:val="20"/>
          <w:lang w:val="en-US"/>
        </w:rPr>
      </w:pPr>
      <w:proofErr w:type="spellStart"/>
      <w:r w:rsidRPr="00F92982">
        <w:rPr>
          <w:rFonts w:ascii="Verdana" w:hAnsi="Verdana"/>
          <w:b/>
          <w:sz w:val="20"/>
          <w:lang w:val="en-US"/>
        </w:rPr>
        <w:t>TE</w:t>
      </w:r>
      <w:proofErr w:type="spellEnd"/>
      <w:r w:rsidRPr="00F92982">
        <w:rPr>
          <w:rFonts w:ascii="Verdana" w:hAnsi="Verdana"/>
          <w:b/>
          <w:sz w:val="20"/>
          <w:lang w:val="en-US"/>
        </w:rPr>
        <w:t xml:space="preserve"> Buffer (1×)</w:t>
      </w:r>
    </w:p>
    <w:p w:rsidR="00F92982" w:rsidRDefault="00F92982" w:rsidP="00F92982">
      <w:pPr>
        <w:jc w:val="both"/>
        <w:rPr>
          <w:rFonts w:ascii="Verdana" w:hAnsi="Verdana"/>
          <w:sz w:val="20"/>
          <w:lang w:val="en-US"/>
        </w:rPr>
      </w:pPr>
      <w:proofErr w:type="spellStart"/>
      <w:r w:rsidRPr="00F92982">
        <w:rPr>
          <w:rFonts w:ascii="Verdana" w:hAnsi="Verdana"/>
          <w:sz w:val="20"/>
          <w:lang w:val="en-US"/>
        </w:rPr>
        <w:t>Tris</w:t>
      </w:r>
      <w:proofErr w:type="spellEnd"/>
      <w:r w:rsidRPr="00F92982">
        <w:rPr>
          <w:rFonts w:ascii="Verdana" w:hAnsi="Verdana"/>
          <w:sz w:val="20"/>
          <w:lang w:val="en-US"/>
        </w:rPr>
        <w:t>-Cl (pH 7.5)</w:t>
      </w:r>
      <w:r w:rsidRPr="00F92982">
        <w:rPr>
          <w:rFonts w:ascii="Verdana" w:hAnsi="Verdana"/>
          <w:sz w:val="20"/>
          <w:lang w:val="en-US"/>
        </w:rPr>
        <w:tab/>
        <w:t xml:space="preserve">10 </w:t>
      </w:r>
      <w:proofErr w:type="spellStart"/>
      <w:r w:rsidRPr="00F92982">
        <w:rPr>
          <w:rFonts w:ascii="Verdana" w:hAnsi="Verdana"/>
          <w:sz w:val="20"/>
          <w:lang w:val="en-US"/>
        </w:rPr>
        <w:t>mM</w:t>
      </w:r>
      <w:proofErr w:type="spellEnd"/>
    </w:p>
    <w:p w:rsidR="00F92982" w:rsidRPr="00F92982" w:rsidRDefault="00F92982" w:rsidP="00F92982">
      <w:pPr>
        <w:jc w:val="both"/>
        <w:rPr>
          <w:rFonts w:ascii="Verdana" w:hAnsi="Verdana"/>
          <w:sz w:val="20"/>
          <w:lang w:val="en-US"/>
        </w:rPr>
      </w:pPr>
      <w:r>
        <w:rPr>
          <w:rFonts w:ascii="Verdana" w:hAnsi="Verdana"/>
          <w:sz w:val="20"/>
          <w:lang w:val="en-US"/>
        </w:rPr>
        <w:tab/>
        <w:t xml:space="preserve">Dissolve g of </w:t>
      </w:r>
      <w:proofErr w:type="spellStart"/>
      <w:r>
        <w:rPr>
          <w:rFonts w:ascii="Verdana" w:hAnsi="Verdana"/>
          <w:sz w:val="20"/>
          <w:lang w:val="en-US"/>
        </w:rPr>
        <w:t>Trizma</w:t>
      </w:r>
      <w:proofErr w:type="spellEnd"/>
      <w:r>
        <w:rPr>
          <w:rFonts w:ascii="Verdana" w:hAnsi="Verdana"/>
          <w:sz w:val="20"/>
          <w:lang w:val="en-US"/>
        </w:rPr>
        <w:t xml:space="preserve"> base in dH</w:t>
      </w:r>
      <w:r w:rsidRPr="00F92982">
        <w:rPr>
          <w:rFonts w:ascii="Verdana" w:hAnsi="Verdana"/>
          <w:sz w:val="20"/>
          <w:vertAlign w:val="subscript"/>
          <w:lang w:val="en-US"/>
        </w:rPr>
        <w:t>2</w:t>
      </w:r>
      <w:r>
        <w:rPr>
          <w:rFonts w:ascii="Verdana" w:hAnsi="Verdana"/>
          <w:sz w:val="20"/>
          <w:lang w:val="en-US"/>
        </w:rPr>
        <w:t xml:space="preserve">O. Adjust </w:t>
      </w:r>
    </w:p>
    <w:p w:rsidR="00F92982" w:rsidRDefault="00F92982" w:rsidP="00F92982">
      <w:pPr>
        <w:jc w:val="both"/>
        <w:rPr>
          <w:rFonts w:ascii="Verdana" w:hAnsi="Verdana"/>
          <w:sz w:val="20"/>
          <w:lang w:val="en-US"/>
        </w:rPr>
      </w:pPr>
      <w:proofErr w:type="spellStart"/>
      <w:r w:rsidRPr="00F92982">
        <w:rPr>
          <w:rFonts w:ascii="Verdana" w:hAnsi="Verdana"/>
          <w:sz w:val="20"/>
          <w:lang w:val="en-US"/>
        </w:rPr>
        <w:t>EDTA</w:t>
      </w:r>
      <w:proofErr w:type="spellEnd"/>
      <w:r w:rsidRPr="00F92982">
        <w:rPr>
          <w:rFonts w:ascii="Verdana" w:hAnsi="Verdana"/>
          <w:sz w:val="20"/>
          <w:lang w:val="en-US"/>
        </w:rPr>
        <w:t xml:space="preserve"> (pH 8.0)</w:t>
      </w:r>
      <w:r w:rsidRPr="00F92982">
        <w:rPr>
          <w:rFonts w:ascii="Verdana" w:hAnsi="Verdana"/>
          <w:sz w:val="20"/>
          <w:lang w:val="en-US"/>
        </w:rPr>
        <w:tab/>
        <w:t xml:space="preserve"> 1 </w:t>
      </w:r>
      <w:proofErr w:type="spellStart"/>
      <w:r w:rsidRPr="00F92982">
        <w:rPr>
          <w:rFonts w:ascii="Verdana" w:hAnsi="Verdana"/>
          <w:sz w:val="20"/>
          <w:lang w:val="en-US"/>
        </w:rPr>
        <w:t>mM</w:t>
      </w:r>
      <w:proofErr w:type="spellEnd"/>
    </w:p>
    <w:p w:rsidR="00F92982" w:rsidRPr="00135E52" w:rsidRDefault="00F92982" w:rsidP="00F92982">
      <w:pPr>
        <w:jc w:val="both"/>
        <w:rPr>
          <w:rFonts w:ascii="Verdana" w:hAnsi="Verdana"/>
          <w:sz w:val="20"/>
          <w:lang w:val="en-US"/>
        </w:rPr>
      </w:pPr>
      <w:r>
        <w:rPr>
          <w:rFonts w:ascii="Verdana" w:hAnsi="Verdana"/>
          <w:sz w:val="20"/>
          <w:lang w:val="en-US"/>
        </w:rPr>
        <w:t>Fill up the volume to 100 mL by d</w:t>
      </w:r>
      <w:r w:rsidRPr="00135E52">
        <w:rPr>
          <w:rFonts w:ascii="Verdana" w:hAnsi="Verdana"/>
          <w:sz w:val="20"/>
          <w:lang w:val="en-US"/>
        </w:rPr>
        <w:t>H</w:t>
      </w:r>
      <w:r w:rsidRPr="00135E52">
        <w:rPr>
          <w:rFonts w:ascii="Verdana" w:hAnsi="Verdana"/>
          <w:sz w:val="20"/>
          <w:vertAlign w:val="subscript"/>
          <w:lang w:val="en-US"/>
        </w:rPr>
        <w:t>2</w:t>
      </w:r>
      <w:r w:rsidRPr="00135E52">
        <w:rPr>
          <w:rFonts w:ascii="Verdana" w:hAnsi="Verdana"/>
          <w:sz w:val="20"/>
          <w:lang w:val="en-US"/>
        </w:rPr>
        <w:t>O</w:t>
      </w:r>
      <w:r>
        <w:rPr>
          <w:rFonts w:ascii="Verdana" w:hAnsi="Verdana"/>
          <w:sz w:val="20"/>
          <w:lang w:val="en-US"/>
        </w:rPr>
        <w:t>.</w:t>
      </w:r>
    </w:p>
    <w:p w:rsidR="00F92982" w:rsidRPr="00F92982" w:rsidRDefault="00F92982" w:rsidP="00F92982">
      <w:pPr>
        <w:jc w:val="both"/>
        <w:rPr>
          <w:rFonts w:ascii="Verdana" w:hAnsi="Verdana"/>
          <w:sz w:val="20"/>
          <w:lang w:val="en-US"/>
        </w:rPr>
      </w:pPr>
    </w:p>
    <w:p w:rsidR="00F92982" w:rsidRPr="00135E52" w:rsidRDefault="00F92982" w:rsidP="00F92982">
      <w:pPr>
        <w:jc w:val="both"/>
        <w:rPr>
          <w:rFonts w:ascii="Verdana" w:hAnsi="Verdana"/>
          <w:sz w:val="20"/>
          <w:lang w:val="en-US"/>
        </w:rPr>
      </w:pPr>
      <w:r w:rsidRPr="00F92982">
        <w:rPr>
          <w:rFonts w:ascii="Verdana" w:hAnsi="Verdana"/>
          <w:sz w:val="20"/>
          <w:lang w:val="en-US"/>
        </w:rPr>
        <w:t>Sterilize the buffer by autoclaving for 20 min at 15 psi (1.05 kg/cm2) on liquid cycle. Store at room temperature.</w:t>
      </w:r>
    </w:p>
    <w:p w:rsidR="00135E52" w:rsidRPr="00135E52" w:rsidRDefault="00135E52" w:rsidP="00135E52">
      <w:pPr>
        <w:jc w:val="both"/>
        <w:rPr>
          <w:rFonts w:ascii="Verdana" w:hAnsi="Verdana"/>
          <w:sz w:val="20"/>
          <w:lang w:val="en-US"/>
        </w:rPr>
      </w:pPr>
    </w:p>
    <w:p w:rsidR="00135E52" w:rsidRPr="00135E52" w:rsidRDefault="00135E52" w:rsidP="00135E52">
      <w:pPr>
        <w:jc w:val="both"/>
        <w:rPr>
          <w:rFonts w:ascii="Verdana" w:hAnsi="Verdana"/>
          <w:sz w:val="20"/>
          <w:lang w:val="en-US"/>
        </w:rPr>
      </w:pPr>
      <w:r w:rsidRPr="00135E52">
        <w:rPr>
          <w:rFonts w:ascii="Verdana" w:hAnsi="Verdana"/>
          <w:b/>
          <w:sz w:val="20"/>
          <w:lang w:val="en-US"/>
        </w:rPr>
        <w:t xml:space="preserve">0.5 M (pH 8.0) </w:t>
      </w:r>
      <w:proofErr w:type="spellStart"/>
      <w:r w:rsidRPr="00135E52">
        <w:rPr>
          <w:rFonts w:ascii="Verdana" w:hAnsi="Verdana"/>
          <w:b/>
          <w:sz w:val="20"/>
          <w:lang w:val="en-US"/>
        </w:rPr>
        <w:t>EDTA</w:t>
      </w:r>
      <w:proofErr w:type="spellEnd"/>
    </w:p>
    <w:p w:rsidR="00135E52" w:rsidRPr="00135E52" w:rsidRDefault="00135E52" w:rsidP="00135E52">
      <w:pPr>
        <w:jc w:val="both"/>
        <w:rPr>
          <w:rFonts w:ascii="Verdana" w:hAnsi="Verdana"/>
          <w:sz w:val="20"/>
          <w:lang w:val="en-US"/>
        </w:rPr>
      </w:pPr>
      <w:proofErr w:type="spellStart"/>
      <w:r w:rsidRPr="00135E52">
        <w:rPr>
          <w:rFonts w:ascii="Verdana" w:hAnsi="Verdana"/>
          <w:sz w:val="20"/>
          <w:lang w:val="en-US"/>
        </w:rPr>
        <w:lastRenderedPageBreak/>
        <w:t>EDTA</w:t>
      </w:r>
      <w:proofErr w:type="spellEnd"/>
      <w:r w:rsidRPr="00135E52">
        <w:rPr>
          <w:rFonts w:ascii="Verdana" w:hAnsi="Verdana"/>
          <w:sz w:val="20"/>
          <w:lang w:val="en-US"/>
        </w:rPr>
        <w:t xml:space="preserve"> (</w:t>
      </w:r>
      <w:proofErr w:type="spellStart"/>
      <w:r w:rsidRPr="00135E52">
        <w:rPr>
          <w:rFonts w:ascii="Verdana" w:hAnsi="Verdana"/>
          <w:sz w:val="20"/>
          <w:lang w:val="en-US"/>
        </w:rPr>
        <w:t>ethylenediamenetetraacetic</w:t>
      </w:r>
      <w:proofErr w:type="spellEnd"/>
      <w:r w:rsidRPr="00135E52">
        <w:rPr>
          <w:rFonts w:ascii="Verdana" w:hAnsi="Verdana"/>
          <w:sz w:val="20"/>
          <w:lang w:val="en-US"/>
        </w:rPr>
        <w:t xml:space="preserve"> acid)</w:t>
      </w:r>
    </w:p>
    <w:p w:rsidR="00135E52" w:rsidRPr="00135E52" w:rsidRDefault="00135E52" w:rsidP="00135E52">
      <w:pPr>
        <w:jc w:val="both"/>
        <w:rPr>
          <w:rFonts w:ascii="Verdana" w:hAnsi="Verdana"/>
          <w:sz w:val="20"/>
          <w:lang w:val="en-US"/>
        </w:rPr>
      </w:pPr>
      <w:proofErr w:type="spellStart"/>
      <w:r w:rsidRPr="00135E52">
        <w:rPr>
          <w:rFonts w:ascii="Verdana" w:hAnsi="Verdana"/>
          <w:sz w:val="20"/>
          <w:lang w:val="en-US"/>
        </w:rPr>
        <w:t>NaOH</w:t>
      </w:r>
      <w:proofErr w:type="spellEnd"/>
    </w:p>
    <w:p w:rsidR="00135E52" w:rsidRPr="00135E52" w:rsidRDefault="00135E52" w:rsidP="00135E52">
      <w:pPr>
        <w:jc w:val="both"/>
        <w:rPr>
          <w:rFonts w:ascii="Verdana" w:hAnsi="Verdana"/>
          <w:sz w:val="20"/>
          <w:lang w:val="en-US"/>
        </w:rPr>
      </w:pPr>
    </w:p>
    <w:p w:rsidR="00135E52" w:rsidRDefault="00135E52" w:rsidP="00135E52">
      <w:pPr>
        <w:jc w:val="both"/>
        <w:rPr>
          <w:rFonts w:ascii="Verdana" w:hAnsi="Verdana"/>
          <w:sz w:val="20"/>
          <w:lang w:val="en-US"/>
        </w:rPr>
      </w:pPr>
      <w:r w:rsidRPr="00135E52">
        <w:rPr>
          <w:rFonts w:ascii="Verdana" w:hAnsi="Verdana"/>
          <w:b/>
          <w:sz w:val="20"/>
          <w:lang w:val="en-US"/>
        </w:rPr>
        <w:t xml:space="preserve">To prepare </w:t>
      </w:r>
      <w:proofErr w:type="spellStart"/>
      <w:r w:rsidRPr="00135E52">
        <w:rPr>
          <w:rFonts w:ascii="Verdana" w:hAnsi="Verdana"/>
          <w:b/>
          <w:sz w:val="20"/>
          <w:lang w:val="en-US"/>
        </w:rPr>
        <w:t>EDTA</w:t>
      </w:r>
      <w:proofErr w:type="spellEnd"/>
      <w:r w:rsidRPr="00135E52">
        <w:rPr>
          <w:rFonts w:ascii="Verdana" w:hAnsi="Verdana"/>
          <w:b/>
          <w:sz w:val="20"/>
          <w:lang w:val="en-US"/>
        </w:rPr>
        <w:t xml:space="preserve"> at 0.5 M (pH 8.0):</w:t>
      </w:r>
      <w:r w:rsidRPr="00135E52">
        <w:rPr>
          <w:rFonts w:ascii="Verdana" w:hAnsi="Verdana"/>
          <w:sz w:val="20"/>
          <w:lang w:val="en-US"/>
        </w:rPr>
        <w:t xml:space="preserve"> Add 186.1 g of disodium EDTA•2H</w:t>
      </w:r>
      <w:r w:rsidRPr="00135E52">
        <w:rPr>
          <w:rFonts w:ascii="Verdana" w:hAnsi="Verdana"/>
          <w:sz w:val="20"/>
          <w:vertAlign w:val="subscript"/>
          <w:lang w:val="en-US"/>
        </w:rPr>
        <w:t>2</w:t>
      </w:r>
      <w:r w:rsidRPr="00135E52">
        <w:rPr>
          <w:rFonts w:ascii="Verdana" w:hAnsi="Verdana"/>
          <w:sz w:val="20"/>
          <w:lang w:val="en-US"/>
        </w:rPr>
        <w:t xml:space="preserve">O to 800 mL of </w:t>
      </w:r>
      <w:r w:rsidR="00F92982">
        <w:rPr>
          <w:rFonts w:ascii="Verdana" w:hAnsi="Verdana"/>
          <w:sz w:val="20"/>
          <w:lang w:val="en-US"/>
        </w:rPr>
        <w:t>d</w:t>
      </w:r>
      <w:r w:rsidRPr="00135E52">
        <w:rPr>
          <w:rFonts w:ascii="Verdana" w:hAnsi="Verdana"/>
          <w:sz w:val="20"/>
          <w:lang w:val="en-US"/>
        </w:rPr>
        <w:t>H</w:t>
      </w:r>
      <w:r w:rsidRPr="00F92982">
        <w:rPr>
          <w:rFonts w:ascii="Verdana" w:hAnsi="Verdana"/>
          <w:sz w:val="20"/>
          <w:vertAlign w:val="subscript"/>
          <w:lang w:val="en-US"/>
        </w:rPr>
        <w:t>2</w:t>
      </w:r>
      <w:r w:rsidRPr="00135E52">
        <w:rPr>
          <w:rFonts w:ascii="Verdana" w:hAnsi="Verdana"/>
          <w:sz w:val="20"/>
          <w:lang w:val="en-US"/>
        </w:rPr>
        <w:t xml:space="preserve">O. Stir vigorously on a magnetic stirrer. Adjust the pH to 8.0 with </w:t>
      </w:r>
      <w:proofErr w:type="spellStart"/>
      <w:r w:rsidRPr="00135E52">
        <w:rPr>
          <w:rFonts w:ascii="Verdana" w:hAnsi="Verdana"/>
          <w:sz w:val="20"/>
          <w:lang w:val="en-US"/>
        </w:rPr>
        <w:t>NaOH</w:t>
      </w:r>
      <w:proofErr w:type="spellEnd"/>
      <w:r w:rsidRPr="00135E52">
        <w:rPr>
          <w:rFonts w:ascii="Verdana" w:hAnsi="Verdana"/>
          <w:sz w:val="20"/>
          <w:lang w:val="en-US"/>
        </w:rPr>
        <w:t xml:space="preserve"> (~20 g of </w:t>
      </w:r>
      <w:proofErr w:type="spellStart"/>
      <w:r w:rsidRPr="00135E52">
        <w:rPr>
          <w:rFonts w:ascii="Verdana" w:hAnsi="Verdana"/>
          <w:sz w:val="20"/>
          <w:lang w:val="en-US"/>
        </w:rPr>
        <w:t>NaOH</w:t>
      </w:r>
      <w:proofErr w:type="spellEnd"/>
      <w:r w:rsidRPr="00135E52">
        <w:rPr>
          <w:rFonts w:ascii="Verdana" w:hAnsi="Verdana"/>
          <w:sz w:val="20"/>
          <w:lang w:val="en-US"/>
        </w:rPr>
        <w:t xml:space="preserve"> pellets). Dispense into aliquots and sterilize by autoclaving. The disodium salt of </w:t>
      </w:r>
      <w:proofErr w:type="spellStart"/>
      <w:r w:rsidRPr="00135E52">
        <w:rPr>
          <w:rFonts w:ascii="Verdana" w:hAnsi="Verdana"/>
          <w:sz w:val="20"/>
          <w:lang w:val="en-US"/>
        </w:rPr>
        <w:t>EDTA</w:t>
      </w:r>
      <w:proofErr w:type="spellEnd"/>
      <w:r w:rsidRPr="00135E52">
        <w:rPr>
          <w:rFonts w:ascii="Verdana" w:hAnsi="Verdana"/>
          <w:sz w:val="20"/>
          <w:lang w:val="en-US"/>
        </w:rPr>
        <w:t xml:space="preserve"> will not go into solution until the pH of the solution </w:t>
      </w:r>
      <w:proofErr w:type="gramStart"/>
      <w:r w:rsidRPr="00135E52">
        <w:rPr>
          <w:rFonts w:ascii="Verdana" w:hAnsi="Verdana"/>
          <w:sz w:val="20"/>
          <w:lang w:val="en-US"/>
        </w:rPr>
        <w:t>is adjusted</w:t>
      </w:r>
      <w:proofErr w:type="gramEnd"/>
      <w:r w:rsidRPr="00135E52">
        <w:rPr>
          <w:rFonts w:ascii="Verdana" w:hAnsi="Verdana"/>
          <w:sz w:val="20"/>
          <w:lang w:val="en-US"/>
        </w:rPr>
        <w:t xml:space="preserve"> to ~8.0 by the addition of </w:t>
      </w:r>
      <w:proofErr w:type="spellStart"/>
      <w:r w:rsidRPr="00135E52">
        <w:rPr>
          <w:rFonts w:ascii="Verdana" w:hAnsi="Verdana"/>
          <w:sz w:val="20"/>
          <w:lang w:val="en-US"/>
        </w:rPr>
        <w:t>NaOH</w:t>
      </w:r>
      <w:proofErr w:type="spellEnd"/>
      <w:r w:rsidRPr="00135E52">
        <w:rPr>
          <w:rFonts w:ascii="Verdana" w:hAnsi="Verdana"/>
          <w:sz w:val="20"/>
          <w:lang w:val="en-US"/>
        </w:rPr>
        <w:t>.</w:t>
      </w:r>
    </w:p>
    <w:p w:rsidR="00BB7E63" w:rsidRDefault="00BB7E63" w:rsidP="00BB7E63">
      <w:pPr>
        <w:jc w:val="both"/>
        <w:rPr>
          <w:rFonts w:ascii="Verdana" w:hAnsi="Verdana"/>
          <w:sz w:val="20"/>
          <w:lang w:val="en-US"/>
        </w:rPr>
      </w:pPr>
    </w:p>
    <w:p w:rsidR="00BB7E63" w:rsidRPr="00BB7E63" w:rsidRDefault="00BB7E63" w:rsidP="00BB7E63">
      <w:pPr>
        <w:jc w:val="both"/>
        <w:rPr>
          <w:rFonts w:ascii="Verdana" w:hAnsi="Verdana"/>
          <w:b/>
          <w:sz w:val="20"/>
          <w:lang w:val="en-US"/>
        </w:rPr>
      </w:pPr>
      <w:r w:rsidRPr="00BB7E63">
        <w:rPr>
          <w:rFonts w:ascii="Verdana" w:hAnsi="Verdana"/>
          <w:b/>
          <w:sz w:val="20"/>
          <w:lang w:val="en-US"/>
        </w:rPr>
        <w:t>DNA gel-loading dye (10X)</w:t>
      </w:r>
    </w:p>
    <w:p w:rsidR="00BB7E63" w:rsidRPr="00BB7E63" w:rsidRDefault="00BB7E63" w:rsidP="00BB7E63">
      <w:pPr>
        <w:jc w:val="both"/>
        <w:rPr>
          <w:rFonts w:ascii="Verdana" w:hAnsi="Verdana"/>
          <w:sz w:val="20"/>
          <w:lang w:val="en-US"/>
        </w:rPr>
      </w:pPr>
      <w:bookmarkStart w:id="0" w:name="_GoBack"/>
      <w:bookmarkEnd w:id="0"/>
      <w:r w:rsidRPr="00BB7E63">
        <w:rPr>
          <w:rFonts w:ascii="Verdana" w:hAnsi="Verdana"/>
          <w:sz w:val="20"/>
          <w:lang w:val="en-US"/>
        </w:rPr>
        <w:t>3.9 mL glycerol</w:t>
      </w:r>
    </w:p>
    <w:p w:rsidR="00BB7E63" w:rsidRPr="00BB7E63" w:rsidRDefault="00BB7E63" w:rsidP="00BB7E63">
      <w:pPr>
        <w:jc w:val="both"/>
        <w:rPr>
          <w:rFonts w:ascii="Verdana" w:hAnsi="Verdana"/>
          <w:sz w:val="20"/>
          <w:lang w:val="en-US"/>
        </w:rPr>
      </w:pPr>
      <w:proofErr w:type="gramStart"/>
      <w:r w:rsidRPr="00BB7E63">
        <w:rPr>
          <w:rFonts w:ascii="Verdana" w:hAnsi="Verdana"/>
          <w:sz w:val="20"/>
          <w:lang w:val="en-US"/>
        </w:rPr>
        <w:t>500</w:t>
      </w:r>
      <w:proofErr w:type="gramEnd"/>
      <w:r w:rsidRPr="00BB7E63">
        <w:rPr>
          <w:rFonts w:ascii="Verdana" w:hAnsi="Verdana"/>
          <w:sz w:val="20"/>
          <w:lang w:val="en-US"/>
        </w:rPr>
        <w:t xml:space="preserve"> </w:t>
      </w:r>
      <w:proofErr w:type="spellStart"/>
      <w:r w:rsidRPr="00BB7E63">
        <w:rPr>
          <w:rFonts w:ascii="Verdana" w:hAnsi="Verdana"/>
          <w:sz w:val="20"/>
          <w:lang w:val="en-US"/>
        </w:rPr>
        <w:t>μL</w:t>
      </w:r>
      <w:proofErr w:type="spellEnd"/>
      <w:r w:rsidRPr="00BB7E63">
        <w:rPr>
          <w:rFonts w:ascii="Verdana" w:hAnsi="Verdana"/>
          <w:sz w:val="20"/>
          <w:lang w:val="en-US"/>
        </w:rPr>
        <w:t xml:space="preserve"> 10% (w/v) </w:t>
      </w:r>
      <w:proofErr w:type="spellStart"/>
      <w:r w:rsidRPr="00BB7E63">
        <w:rPr>
          <w:rFonts w:ascii="Verdana" w:hAnsi="Verdana"/>
          <w:sz w:val="20"/>
          <w:lang w:val="en-US"/>
        </w:rPr>
        <w:t>SDS</w:t>
      </w:r>
      <w:proofErr w:type="spellEnd"/>
    </w:p>
    <w:p w:rsidR="00BB7E63" w:rsidRPr="00BB7E63" w:rsidRDefault="00BB7E63" w:rsidP="00BB7E63">
      <w:pPr>
        <w:jc w:val="both"/>
        <w:rPr>
          <w:rFonts w:ascii="Verdana" w:hAnsi="Verdana"/>
          <w:sz w:val="20"/>
          <w:lang w:val="en-US"/>
        </w:rPr>
      </w:pPr>
      <w:proofErr w:type="gramStart"/>
      <w:r w:rsidRPr="00BB7E63">
        <w:rPr>
          <w:rFonts w:ascii="Verdana" w:hAnsi="Verdana"/>
          <w:sz w:val="20"/>
          <w:lang w:val="en-US"/>
        </w:rPr>
        <w:t>200</w:t>
      </w:r>
      <w:proofErr w:type="gramEnd"/>
      <w:r w:rsidRPr="00BB7E63">
        <w:rPr>
          <w:rFonts w:ascii="Verdana" w:hAnsi="Verdana"/>
          <w:sz w:val="20"/>
          <w:lang w:val="en-US"/>
        </w:rPr>
        <w:t xml:space="preserve"> </w:t>
      </w:r>
      <w:proofErr w:type="spellStart"/>
      <w:r w:rsidRPr="00BB7E63">
        <w:rPr>
          <w:rFonts w:ascii="Verdana" w:hAnsi="Verdana"/>
          <w:sz w:val="20"/>
          <w:lang w:val="en-US"/>
        </w:rPr>
        <w:t>μL</w:t>
      </w:r>
      <w:proofErr w:type="spellEnd"/>
      <w:r w:rsidRPr="00BB7E63">
        <w:rPr>
          <w:rFonts w:ascii="Verdana" w:hAnsi="Verdana"/>
          <w:sz w:val="20"/>
          <w:lang w:val="en-US"/>
        </w:rPr>
        <w:t xml:space="preserve"> 0.5 M </w:t>
      </w:r>
      <w:proofErr w:type="spellStart"/>
      <w:r w:rsidRPr="00BB7E63">
        <w:rPr>
          <w:rFonts w:ascii="Verdana" w:hAnsi="Verdana"/>
          <w:sz w:val="20"/>
          <w:lang w:val="en-US"/>
        </w:rPr>
        <w:t>EDTA</w:t>
      </w:r>
      <w:proofErr w:type="spellEnd"/>
    </w:p>
    <w:p w:rsidR="00BB7E63" w:rsidRPr="00BB7E63" w:rsidRDefault="00BB7E63" w:rsidP="00BB7E63">
      <w:pPr>
        <w:jc w:val="both"/>
        <w:rPr>
          <w:rFonts w:ascii="Verdana" w:hAnsi="Verdana"/>
          <w:sz w:val="20"/>
          <w:lang w:val="en-US"/>
        </w:rPr>
      </w:pPr>
      <w:r w:rsidRPr="00BB7E63">
        <w:rPr>
          <w:rFonts w:ascii="Verdana" w:hAnsi="Verdana"/>
          <w:sz w:val="20"/>
          <w:lang w:val="en-US"/>
        </w:rPr>
        <w:t>0.025 g bromophenol blue</w:t>
      </w:r>
    </w:p>
    <w:p w:rsidR="00BB7E63" w:rsidRPr="00BB7E63" w:rsidRDefault="00BB7E63" w:rsidP="00BB7E63">
      <w:pPr>
        <w:jc w:val="both"/>
        <w:rPr>
          <w:rFonts w:ascii="Verdana" w:hAnsi="Verdana"/>
          <w:sz w:val="20"/>
          <w:lang w:val="en-US"/>
        </w:rPr>
      </w:pPr>
      <w:r w:rsidRPr="00BB7E63">
        <w:rPr>
          <w:rFonts w:ascii="Verdana" w:hAnsi="Verdana"/>
          <w:sz w:val="20"/>
          <w:lang w:val="en-US"/>
        </w:rPr>
        <w:t xml:space="preserve">0.025 g xylene </w:t>
      </w:r>
      <w:proofErr w:type="spellStart"/>
      <w:r w:rsidRPr="00BB7E63">
        <w:rPr>
          <w:rFonts w:ascii="Verdana" w:hAnsi="Verdana"/>
          <w:sz w:val="20"/>
          <w:lang w:val="en-US"/>
        </w:rPr>
        <w:t>cyanol</w:t>
      </w:r>
      <w:proofErr w:type="spellEnd"/>
    </w:p>
    <w:p w:rsidR="00090D13" w:rsidRPr="00135E52" w:rsidRDefault="00BB7E63" w:rsidP="00BB7E63">
      <w:pPr>
        <w:jc w:val="both"/>
        <w:rPr>
          <w:rFonts w:ascii="Verdana" w:hAnsi="Verdana"/>
          <w:sz w:val="20"/>
          <w:lang w:val="en-US"/>
        </w:rPr>
      </w:pPr>
      <w:r w:rsidRPr="00BB7E63">
        <w:rPr>
          <w:rFonts w:ascii="Verdana" w:hAnsi="Verdana"/>
          <w:sz w:val="20"/>
          <w:lang w:val="en-US"/>
        </w:rPr>
        <w:t xml:space="preserve">Bring to 10 mL total volume with </w:t>
      </w:r>
      <w:r>
        <w:rPr>
          <w:rFonts w:ascii="Verdana" w:hAnsi="Verdana"/>
          <w:sz w:val="20"/>
          <w:lang w:val="en-US"/>
        </w:rPr>
        <w:t>d</w:t>
      </w:r>
      <w:r w:rsidRPr="00BB7E63">
        <w:rPr>
          <w:rFonts w:ascii="Verdana" w:hAnsi="Verdana"/>
          <w:sz w:val="20"/>
          <w:lang w:val="en-US"/>
        </w:rPr>
        <w:t>H</w:t>
      </w:r>
      <w:r w:rsidRPr="00BB7E63">
        <w:rPr>
          <w:rFonts w:ascii="Verdana" w:hAnsi="Verdana"/>
          <w:sz w:val="20"/>
          <w:vertAlign w:val="subscript"/>
          <w:lang w:val="en-US"/>
        </w:rPr>
        <w:t>2</w:t>
      </w:r>
      <w:r w:rsidRPr="00BB7E63">
        <w:rPr>
          <w:rFonts w:ascii="Verdana" w:hAnsi="Verdana"/>
          <w:sz w:val="20"/>
          <w:lang w:val="en-US"/>
        </w:rPr>
        <w:t>O.</w:t>
      </w:r>
      <w:r>
        <w:rPr>
          <w:rFonts w:ascii="Verdana" w:hAnsi="Verdana"/>
          <w:sz w:val="20"/>
          <w:lang w:val="en-US"/>
        </w:rPr>
        <w:t xml:space="preserve"> Pass through 0.44-micron filter. Store at -20°C.</w:t>
      </w:r>
    </w:p>
    <w:sectPr w:rsidR="00090D13" w:rsidRPr="00135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0MDYzNTQ3srQwNTJT0lEKTi0uzszPAykwrAUADrUabCwAAAA="/>
  </w:docVars>
  <w:rsids>
    <w:rsidRoot w:val="00135E52"/>
    <w:rsid w:val="00090D13"/>
    <w:rsid w:val="00135E52"/>
    <w:rsid w:val="002B4559"/>
    <w:rsid w:val="00A957B9"/>
    <w:rsid w:val="00BB7E63"/>
    <w:rsid w:val="00D8263A"/>
    <w:rsid w:val="00E822D4"/>
    <w:rsid w:val="00F92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F4BF"/>
  <w15:chartTrackingRefBased/>
  <w15:docId w15:val="{467A156D-EA98-41CB-9494-AC9052C5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291</Words>
  <Characters>1663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2022-02-24T13:40:00Z</dcterms:created>
  <dcterms:modified xsi:type="dcterms:W3CDTF">2022-02-24T17:41:00Z</dcterms:modified>
</cp:coreProperties>
</file>